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A7" w:rsidRDefault="00B132A7" w:rsidP="00B132A7">
      <w:pPr>
        <w:pStyle w:val="Table"/>
        <w:jc w:val="left"/>
        <w:rPr>
          <w:lang w:eastAsia="nl-NL"/>
        </w:rPr>
      </w:pPr>
      <w:bookmarkStart w:id="0" w:name="_Toc350517151"/>
      <w:bookmarkStart w:id="1" w:name="_GoBack"/>
      <w:bookmarkEnd w:id="1"/>
      <w:r>
        <w:rPr>
          <w:szCs w:val="28"/>
        </w:rPr>
        <w:t>Appendix 12.</w:t>
      </w:r>
      <w:r w:rsidR="0087088E">
        <w:rPr>
          <w:szCs w:val="28"/>
        </w:rPr>
        <w:t>3</w:t>
      </w:r>
      <w:r>
        <w:rPr>
          <w:szCs w:val="28"/>
        </w:rPr>
        <w:t xml:space="preserve">: </w:t>
      </w:r>
      <w:r w:rsidR="00B03530" w:rsidRPr="00583BB2">
        <w:rPr>
          <w:lang w:eastAsia="nl-NL"/>
        </w:rPr>
        <w:t>Statistics collected on the number of staff and the budget of FIU</w:t>
      </w:r>
      <w:r w:rsidR="00B03530">
        <w:rPr>
          <w:rStyle w:val="FootnoteReference"/>
          <w:lang w:eastAsia="nl-NL"/>
        </w:rPr>
        <w:t xml:space="preserve"> </w:t>
      </w:r>
      <w:r>
        <w:rPr>
          <w:rStyle w:val="FootnoteReference"/>
          <w:lang w:eastAsia="nl-NL"/>
        </w:rPr>
        <w:footnoteReference w:id="1"/>
      </w:r>
    </w:p>
    <w:p w:rsidR="00B132A7" w:rsidRDefault="00B132A7" w:rsidP="003B600A">
      <w:pPr>
        <w:pStyle w:val="Table"/>
        <w:rPr>
          <w:lang w:eastAsia="nl-NL"/>
        </w:rPr>
      </w:pPr>
    </w:p>
    <w:bookmarkEnd w:id="0"/>
    <w:p w:rsidR="003B600A" w:rsidRPr="00583BB2" w:rsidRDefault="003B600A" w:rsidP="003B600A">
      <w:pPr>
        <w:jc w:val="center"/>
        <w:rPr>
          <w:rFonts w:ascii="Calibri" w:hAnsi="Calibri"/>
          <w:b/>
          <w:sz w:val="22"/>
          <w:szCs w:val="22"/>
          <w:u w:val="single"/>
          <w:lang w:eastAsia="nl-NL"/>
        </w:rPr>
      </w:pPr>
    </w:p>
    <w:tbl>
      <w:tblPr>
        <w:tblW w:w="5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34"/>
        <w:gridCol w:w="1315"/>
        <w:gridCol w:w="2293"/>
      </w:tblGrid>
      <w:tr w:rsidR="003B600A" w:rsidRPr="00583BB2" w:rsidTr="002734D6">
        <w:trPr>
          <w:trHeight w:val="315"/>
          <w:jc w:val="center"/>
        </w:trPr>
        <w:tc>
          <w:tcPr>
            <w:tcW w:w="0" w:type="auto"/>
            <w:shd w:val="clear" w:color="auto" w:fill="000000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Country</w:t>
            </w:r>
          </w:p>
        </w:tc>
        <w:tc>
          <w:tcPr>
            <w:tcW w:w="1315" w:type="dxa"/>
            <w:shd w:val="clear" w:color="auto" w:fill="000000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 xml:space="preserve">Staff </w:t>
            </w:r>
          </w:p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 xml:space="preserve">(in </w:t>
            </w:r>
            <w:r w:rsidR="000C3F51"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FTE</w:t>
            </w: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2293" w:type="dxa"/>
            <w:shd w:val="clear" w:color="auto" w:fill="000000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 xml:space="preserve">Budget </w:t>
            </w:r>
          </w:p>
          <w:p w:rsidR="003B600A" w:rsidRPr="00583BB2" w:rsidRDefault="003B600A" w:rsidP="000C3F5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(</w:t>
            </w:r>
            <w:proofErr w:type="gramStart"/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in</w:t>
            </w:r>
            <w:proofErr w:type="gramEnd"/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 xml:space="preserve"> </w:t>
            </w:r>
            <w:r w:rsidR="000C3F5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E</w:t>
            </w:r>
            <w:r w:rsidR="000C3F51"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uros</w:t>
            </w: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)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Austria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13 (in 2010)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Belgium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45 (in 2012)</w:t>
            </w:r>
          </w:p>
        </w:tc>
        <w:tc>
          <w:tcPr>
            <w:tcW w:w="2293" w:type="dxa"/>
          </w:tcPr>
          <w:p w:rsidR="003B600A" w:rsidRPr="00583BB2" w:rsidRDefault="003B600A" w:rsidP="00AA23F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257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645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Bulgaria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32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Cyprus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21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Czech Republic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35 (in 2011)</w:t>
            </w:r>
          </w:p>
        </w:tc>
        <w:tc>
          <w:tcPr>
            <w:tcW w:w="2293" w:type="dxa"/>
          </w:tcPr>
          <w:p w:rsidR="003B600A" w:rsidRPr="00583BB2" w:rsidRDefault="003B600A" w:rsidP="00AA23F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429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473 (without IT)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Denmark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18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No budget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Estonia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16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Finland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24 (in 2011)</w:t>
            </w:r>
          </w:p>
        </w:tc>
        <w:tc>
          <w:tcPr>
            <w:tcW w:w="2293" w:type="dxa"/>
          </w:tcPr>
          <w:p w:rsidR="003B600A" w:rsidRPr="00583BB2" w:rsidRDefault="003B600A" w:rsidP="00AA23F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565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highlight w:val="yellow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France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73 (in 2009)</w:t>
            </w:r>
          </w:p>
        </w:tc>
        <w:tc>
          <w:tcPr>
            <w:tcW w:w="2293" w:type="dxa"/>
          </w:tcPr>
          <w:p w:rsidR="003B600A" w:rsidRPr="00583BB2" w:rsidRDefault="003B600A" w:rsidP="00AA23F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981</w:t>
            </w:r>
            <w:r w:rsidR="00AA23F3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688 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Germany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17 (in 2010)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Greece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29 (in 2011)</w:t>
            </w:r>
          </w:p>
        </w:tc>
        <w:tc>
          <w:tcPr>
            <w:tcW w:w="2293" w:type="dxa"/>
          </w:tcPr>
          <w:p w:rsidR="003B600A" w:rsidRPr="00583BB2" w:rsidRDefault="003B600A" w:rsidP="00F6473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</w:t>
            </w:r>
            <w:r w:rsidR="00F647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500</w:t>
            </w:r>
            <w:r w:rsidR="00F647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Hungary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30 (in 2010)</w:t>
            </w:r>
          </w:p>
        </w:tc>
        <w:tc>
          <w:tcPr>
            <w:tcW w:w="2293" w:type="dxa"/>
          </w:tcPr>
          <w:p w:rsidR="003B600A" w:rsidRPr="00583BB2" w:rsidRDefault="003B600A" w:rsidP="000223B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</w:t>
            </w:r>
            <w:r w:rsidR="000223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</w:t>
            </w:r>
            <w:r w:rsidR="000223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000***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Ireland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11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Italy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104 (in 2011)</w:t>
            </w:r>
          </w:p>
        </w:tc>
        <w:tc>
          <w:tcPr>
            <w:tcW w:w="2293" w:type="dxa"/>
          </w:tcPr>
          <w:p w:rsidR="003B600A" w:rsidRPr="00583BB2" w:rsidRDefault="003B600A" w:rsidP="0073539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207</w:t>
            </w:r>
            <w:r w:rsidR="0073539B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 (only expenses)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Latvia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17 (in 2011)</w:t>
            </w:r>
          </w:p>
        </w:tc>
        <w:tc>
          <w:tcPr>
            <w:tcW w:w="2293" w:type="dxa"/>
          </w:tcPr>
          <w:p w:rsidR="003B600A" w:rsidRPr="00583BB2" w:rsidRDefault="003B600A" w:rsidP="00F13380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341</w:t>
            </w:r>
            <w:r w:rsidR="00F13380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490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Lithuania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10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Luxembourg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14 (in 2012)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Malta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10 (in 2011)</w:t>
            </w:r>
          </w:p>
        </w:tc>
        <w:tc>
          <w:tcPr>
            <w:tcW w:w="2293" w:type="dxa"/>
          </w:tcPr>
          <w:p w:rsidR="003B600A" w:rsidRPr="00583BB2" w:rsidRDefault="003B600A" w:rsidP="00F94BE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330</w:t>
            </w:r>
            <w:r w:rsidR="00F94BED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107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Netherlands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56 (in 2010)</w:t>
            </w:r>
          </w:p>
        </w:tc>
        <w:tc>
          <w:tcPr>
            <w:tcW w:w="2293" w:type="dxa"/>
          </w:tcPr>
          <w:p w:rsidR="003B600A" w:rsidRPr="00583BB2" w:rsidRDefault="003B600A" w:rsidP="00F94BE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</w:t>
            </w:r>
            <w:r w:rsidR="00F94BED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800</w:t>
            </w:r>
            <w:r w:rsidR="00F94BED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Poland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45 (in 2008)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Portugal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30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Romania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96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Slovakia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30 (in 2011)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Slovenia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18 (in 2010)</w:t>
            </w:r>
          </w:p>
        </w:tc>
        <w:tc>
          <w:tcPr>
            <w:tcW w:w="2293" w:type="dxa"/>
          </w:tcPr>
          <w:p w:rsidR="003B600A" w:rsidRPr="00583BB2" w:rsidRDefault="003B600A" w:rsidP="00DA682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691</w:t>
            </w:r>
            <w:r w:rsidR="00DA6829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Spain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79 (in 2011)</w:t>
            </w:r>
          </w:p>
        </w:tc>
        <w:tc>
          <w:tcPr>
            <w:tcW w:w="2293" w:type="dxa"/>
          </w:tcPr>
          <w:p w:rsidR="003B600A" w:rsidRPr="00583BB2" w:rsidRDefault="003B600A" w:rsidP="00DA6829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11</w:t>
            </w:r>
            <w:r w:rsidR="00DA6829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</w:t>
            </w:r>
            <w:r w:rsidR="00DA6829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Sweden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*27 (in 2009)</w:t>
            </w:r>
          </w:p>
        </w:tc>
        <w:tc>
          <w:tcPr>
            <w:tcW w:w="2293" w:type="dxa"/>
          </w:tcPr>
          <w:p w:rsidR="003B600A" w:rsidRPr="00583BB2" w:rsidRDefault="003B600A" w:rsidP="003B38A5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1</w:t>
            </w:r>
            <w:r w:rsidR="003B38A5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400</w:t>
            </w:r>
            <w:r w:rsidR="003B38A5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,</w:t>
            </w: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000**</w:t>
            </w:r>
          </w:p>
        </w:tc>
      </w:tr>
      <w:tr w:rsidR="003B600A" w:rsidRPr="00583BB2" w:rsidTr="002734D6">
        <w:trPr>
          <w:trHeight w:val="300"/>
          <w:jc w:val="center"/>
        </w:trPr>
        <w:tc>
          <w:tcPr>
            <w:tcW w:w="0" w:type="auto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l-NL"/>
              </w:rPr>
              <w:t>UK</w:t>
            </w:r>
          </w:p>
        </w:tc>
        <w:tc>
          <w:tcPr>
            <w:tcW w:w="1315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583BB2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60 (in 2012)</w:t>
            </w:r>
          </w:p>
        </w:tc>
        <w:tc>
          <w:tcPr>
            <w:tcW w:w="2293" w:type="dxa"/>
          </w:tcPr>
          <w:p w:rsidR="003B600A" w:rsidRPr="00583BB2" w:rsidRDefault="003B600A" w:rsidP="002734D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</w:p>
        </w:tc>
      </w:tr>
    </w:tbl>
    <w:p w:rsidR="003B600A" w:rsidRPr="007E1185" w:rsidRDefault="003B600A" w:rsidP="003B600A">
      <w:pPr>
        <w:spacing w:line="276" w:lineRule="auto"/>
        <w:jc w:val="both"/>
        <w:rPr>
          <w:rFonts w:ascii="Calibri" w:eastAsia="Times New Roman" w:hAnsi="Calibri"/>
          <w:szCs w:val="20"/>
          <w:lang w:eastAsia="nl-NL"/>
        </w:rPr>
      </w:pPr>
      <w:r w:rsidRPr="004458C9">
        <w:rPr>
          <w:rFonts w:ascii="Calibri" w:eastAsia="Times New Roman" w:hAnsi="Calibri"/>
          <w:i/>
          <w:szCs w:val="20"/>
          <w:lang w:eastAsia="nl-NL"/>
        </w:rPr>
        <w:t xml:space="preserve">Source: </w:t>
      </w:r>
      <w:r w:rsidR="00031FE4">
        <w:rPr>
          <w:rFonts w:ascii="Calibri" w:eastAsia="Times New Roman" w:hAnsi="Calibri"/>
          <w:szCs w:val="20"/>
          <w:lang w:eastAsia="nl-NL"/>
        </w:rPr>
        <w:t>S</w:t>
      </w:r>
      <w:r w:rsidR="00031FE4" w:rsidRPr="007E1185">
        <w:rPr>
          <w:rFonts w:ascii="Calibri" w:eastAsia="Times New Roman" w:hAnsi="Calibri"/>
          <w:szCs w:val="20"/>
          <w:lang w:eastAsia="nl-NL"/>
        </w:rPr>
        <w:t xml:space="preserve">tatistics </w:t>
      </w:r>
      <w:r w:rsidRPr="007E1185">
        <w:rPr>
          <w:rFonts w:ascii="Calibri" w:eastAsia="Times New Roman" w:hAnsi="Calibri"/>
          <w:szCs w:val="20"/>
          <w:lang w:eastAsia="nl-NL"/>
        </w:rPr>
        <w:t>collected by the ECOLEF</w:t>
      </w:r>
      <w:r w:rsidR="00031FE4">
        <w:rPr>
          <w:rFonts w:ascii="Calibri" w:eastAsia="Times New Roman" w:hAnsi="Calibri"/>
          <w:szCs w:val="20"/>
          <w:lang w:eastAsia="nl-NL"/>
        </w:rPr>
        <w:t xml:space="preserve"> </w:t>
      </w:r>
      <w:r w:rsidRPr="007E1185">
        <w:rPr>
          <w:rFonts w:ascii="Calibri" w:eastAsia="Times New Roman" w:hAnsi="Calibri"/>
          <w:szCs w:val="20"/>
          <w:lang w:eastAsia="nl-NL"/>
        </w:rPr>
        <w:t>project, via interviews, online questionnaires and regional workshops, except: *</w:t>
      </w:r>
      <w:r w:rsidR="00031FE4">
        <w:rPr>
          <w:rFonts w:ascii="Calibri" w:eastAsia="Times New Roman" w:hAnsi="Calibri"/>
          <w:szCs w:val="20"/>
          <w:lang w:eastAsia="nl-NL"/>
        </w:rPr>
        <w:t xml:space="preserve"> </w:t>
      </w:r>
      <w:r w:rsidRPr="007E1185">
        <w:rPr>
          <w:rFonts w:ascii="Calibri" w:eastAsia="Times New Roman" w:hAnsi="Calibri"/>
          <w:szCs w:val="20"/>
          <w:lang w:eastAsia="nl-NL"/>
        </w:rPr>
        <w:t>=</w:t>
      </w:r>
      <w:r w:rsidR="00031FE4">
        <w:rPr>
          <w:rFonts w:ascii="Calibri" w:eastAsia="Times New Roman" w:hAnsi="Calibri"/>
          <w:szCs w:val="20"/>
          <w:lang w:eastAsia="nl-NL"/>
        </w:rPr>
        <w:t xml:space="preserve"> </w:t>
      </w:r>
      <w:r w:rsidRPr="007E1185">
        <w:rPr>
          <w:rFonts w:ascii="Calibri" w:eastAsia="Times New Roman" w:hAnsi="Calibri"/>
          <w:szCs w:val="20"/>
          <w:lang w:eastAsia="nl-NL"/>
        </w:rPr>
        <w:t>FATF</w:t>
      </w:r>
      <w:r w:rsidR="00A65A89">
        <w:rPr>
          <w:rFonts w:ascii="Calibri" w:eastAsia="Times New Roman" w:hAnsi="Calibri"/>
          <w:szCs w:val="20"/>
          <w:lang w:eastAsia="nl-NL"/>
        </w:rPr>
        <w:t>,</w:t>
      </w:r>
      <w:r w:rsidRPr="007E1185">
        <w:rPr>
          <w:rFonts w:ascii="Calibri" w:eastAsia="Times New Roman" w:hAnsi="Calibri"/>
          <w:szCs w:val="20"/>
          <w:lang w:eastAsia="nl-NL"/>
        </w:rPr>
        <w:t xml:space="preserve"> </w:t>
      </w:r>
      <w:r w:rsidR="00A65A89">
        <w:rPr>
          <w:rFonts w:ascii="Calibri" w:eastAsia="Times New Roman" w:hAnsi="Calibri"/>
          <w:szCs w:val="20"/>
          <w:lang w:eastAsia="nl-NL"/>
        </w:rPr>
        <w:t>‘</w:t>
      </w:r>
      <w:r w:rsidRPr="007E1185">
        <w:rPr>
          <w:rFonts w:ascii="Calibri" w:eastAsia="Times New Roman" w:hAnsi="Calibri"/>
          <w:szCs w:val="20"/>
          <w:lang w:eastAsia="nl-NL"/>
        </w:rPr>
        <w:t>Mutual Evaluation Report Sweden</w:t>
      </w:r>
      <w:r w:rsidR="00A65A89">
        <w:rPr>
          <w:rFonts w:ascii="Calibri" w:eastAsia="Times New Roman" w:hAnsi="Calibri"/>
          <w:szCs w:val="20"/>
          <w:lang w:eastAsia="nl-NL"/>
        </w:rPr>
        <w:t>’,</w:t>
      </w:r>
      <w:r w:rsidRPr="007E1185">
        <w:rPr>
          <w:rFonts w:ascii="Calibri" w:eastAsia="Times New Roman" w:hAnsi="Calibri"/>
          <w:szCs w:val="20"/>
          <w:lang w:eastAsia="nl-NL"/>
        </w:rPr>
        <w:t xml:space="preserve"> 2009 and **</w:t>
      </w:r>
      <w:r w:rsidR="00031FE4">
        <w:rPr>
          <w:rFonts w:ascii="Calibri" w:eastAsia="Times New Roman" w:hAnsi="Calibri"/>
          <w:szCs w:val="20"/>
          <w:lang w:eastAsia="nl-NL"/>
        </w:rPr>
        <w:t xml:space="preserve"> </w:t>
      </w:r>
      <w:r w:rsidRPr="007E1185">
        <w:rPr>
          <w:rFonts w:ascii="Calibri" w:eastAsia="Times New Roman" w:hAnsi="Calibri"/>
          <w:szCs w:val="20"/>
          <w:lang w:eastAsia="nl-NL"/>
        </w:rPr>
        <w:t>= FATF</w:t>
      </w:r>
      <w:r w:rsidR="00A65A89">
        <w:rPr>
          <w:rFonts w:ascii="Calibri" w:eastAsia="Times New Roman" w:hAnsi="Calibri"/>
          <w:szCs w:val="20"/>
          <w:lang w:eastAsia="nl-NL"/>
        </w:rPr>
        <w:t>,</w:t>
      </w:r>
      <w:r w:rsidRPr="007E1185">
        <w:rPr>
          <w:rFonts w:ascii="Calibri" w:eastAsia="Times New Roman" w:hAnsi="Calibri"/>
          <w:szCs w:val="20"/>
          <w:lang w:eastAsia="nl-NL"/>
        </w:rPr>
        <w:t xml:space="preserve"> </w:t>
      </w:r>
      <w:r w:rsidR="00A65A89">
        <w:rPr>
          <w:rFonts w:ascii="Calibri" w:eastAsia="Times New Roman" w:hAnsi="Calibri"/>
          <w:szCs w:val="20"/>
          <w:lang w:eastAsia="nl-NL"/>
        </w:rPr>
        <w:t>‘</w:t>
      </w:r>
      <w:r w:rsidRPr="007E1185">
        <w:rPr>
          <w:rFonts w:ascii="Calibri" w:eastAsia="Times New Roman" w:hAnsi="Calibri"/>
          <w:szCs w:val="20"/>
          <w:lang w:eastAsia="nl-NL"/>
        </w:rPr>
        <w:t>Mutual Evaluation Report Sweden</w:t>
      </w:r>
      <w:r w:rsidR="00A65A89">
        <w:rPr>
          <w:rFonts w:ascii="Calibri" w:eastAsia="Times New Roman" w:hAnsi="Calibri"/>
          <w:szCs w:val="20"/>
          <w:lang w:eastAsia="nl-NL"/>
        </w:rPr>
        <w:t>’,</w:t>
      </w:r>
      <w:r w:rsidRPr="007E1185">
        <w:rPr>
          <w:rFonts w:ascii="Calibri" w:eastAsia="Times New Roman" w:hAnsi="Calibri"/>
          <w:szCs w:val="20"/>
          <w:lang w:eastAsia="nl-NL"/>
        </w:rPr>
        <w:t xml:space="preserve"> 2006. ***</w:t>
      </w:r>
      <w:r w:rsidR="00031FE4">
        <w:rPr>
          <w:rFonts w:ascii="Calibri" w:eastAsia="Times New Roman" w:hAnsi="Calibri"/>
          <w:szCs w:val="20"/>
          <w:lang w:eastAsia="nl-NL"/>
        </w:rPr>
        <w:t xml:space="preserve"> </w:t>
      </w:r>
      <w:r w:rsidRPr="007E1185">
        <w:rPr>
          <w:rFonts w:ascii="Calibri" w:eastAsia="Times New Roman" w:hAnsi="Calibri"/>
          <w:szCs w:val="20"/>
          <w:lang w:eastAsia="nl-NL"/>
        </w:rPr>
        <w:t>=</w:t>
      </w:r>
      <w:r w:rsidR="00031FE4">
        <w:rPr>
          <w:rFonts w:ascii="Calibri" w:eastAsia="Times New Roman" w:hAnsi="Calibri"/>
          <w:szCs w:val="20"/>
          <w:lang w:eastAsia="nl-NL"/>
        </w:rPr>
        <w:t xml:space="preserve"> T</w:t>
      </w:r>
      <w:r w:rsidR="00031FE4" w:rsidRPr="007E1185">
        <w:rPr>
          <w:rFonts w:ascii="Calibri" w:eastAsia="Times New Roman" w:hAnsi="Calibri"/>
          <w:szCs w:val="20"/>
          <w:lang w:eastAsia="nl-NL"/>
        </w:rPr>
        <w:t xml:space="preserve">his </w:t>
      </w:r>
      <w:r w:rsidRPr="007E1185">
        <w:rPr>
          <w:rFonts w:ascii="Calibri" w:eastAsia="Times New Roman" w:hAnsi="Calibri"/>
          <w:szCs w:val="20"/>
          <w:lang w:eastAsia="nl-NL"/>
        </w:rPr>
        <w:t xml:space="preserve">figure is estimated using the overall budget of the CCIB; representatives of the Hungarian Ministry of Finance and the Hungarian FIU said that it seems to be a reasonable estimation. </w:t>
      </w:r>
      <w:r w:rsidR="00031FE4" w:rsidRPr="00031FE4">
        <w:rPr>
          <w:rFonts w:ascii="Calibri" w:eastAsia="Times New Roman" w:hAnsi="Calibri"/>
          <w:szCs w:val="20"/>
          <w:lang w:eastAsia="nl-NL"/>
        </w:rPr>
        <w:t>FTE</w:t>
      </w:r>
      <w:r w:rsidR="00031FE4">
        <w:rPr>
          <w:rFonts w:ascii="Calibri" w:eastAsia="Times New Roman" w:hAnsi="Calibri"/>
          <w:szCs w:val="20"/>
          <w:lang w:eastAsia="nl-NL"/>
        </w:rPr>
        <w:t xml:space="preserve"> </w:t>
      </w:r>
      <w:r w:rsidRPr="007E1185">
        <w:rPr>
          <w:rFonts w:ascii="Calibri" w:eastAsia="Times New Roman" w:hAnsi="Calibri"/>
          <w:szCs w:val="20"/>
          <w:lang w:eastAsia="nl-NL"/>
        </w:rPr>
        <w:t>=</w:t>
      </w:r>
      <w:r w:rsidR="00031FE4">
        <w:rPr>
          <w:rFonts w:ascii="Calibri" w:eastAsia="Times New Roman" w:hAnsi="Calibri"/>
          <w:szCs w:val="20"/>
          <w:lang w:eastAsia="nl-NL"/>
        </w:rPr>
        <w:t xml:space="preserve"> </w:t>
      </w:r>
      <w:r w:rsidRPr="007E1185">
        <w:rPr>
          <w:rFonts w:ascii="Calibri" w:eastAsia="Times New Roman" w:hAnsi="Calibri"/>
          <w:szCs w:val="20"/>
          <w:lang w:eastAsia="nl-NL"/>
        </w:rPr>
        <w:t>full time equivalent.</w:t>
      </w:r>
    </w:p>
    <w:p w:rsidR="003B600A" w:rsidRPr="00031FE4" w:rsidRDefault="003B600A" w:rsidP="003B600A">
      <w:pPr>
        <w:spacing w:line="276" w:lineRule="auto"/>
        <w:jc w:val="both"/>
        <w:rPr>
          <w:rFonts w:ascii="Calibri" w:eastAsia="Times New Roman" w:hAnsi="Calibri"/>
          <w:sz w:val="22"/>
          <w:szCs w:val="22"/>
          <w:u w:val="single"/>
          <w:lang w:eastAsia="nl-NL"/>
        </w:rPr>
      </w:pPr>
    </w:p>
    <w:p w:rsidR="00BE54E9" w:rsidRPr="00BE54E9" w:rsidRDefault="00BE54E9" w:rsidP="00BE54E9"/>
    <w:sectPr w:rsidR="00BE54E9" w:rsidRPr="00BE5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2C" w:rsidRDefault="0036192C" w:rsidP="003B600A">
      <w:r>
        <w:separator/>
      </w:r>
    </w:p>
  </w:endnote>
  <w:endnote w:type="continuationSeparator" w:id="0">
    <w:p w:rsidR="0036192C" w:rsidRDefault="0036192C" w:rsidP="003B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2C" w:rsidRDefault="0036192C" w:rsidP="003B600A">
      <w:r>
        <w:separator/>
      </w:r>
    </w:p>
  </w:footnote>
  <w:footnote w:type="continuationSeparator" w:id="0">
    <w:p w:rsidR="0036192C" w:rsidRDefault="0036192C" w:rsidP="003B600A">
      <w:r>
        <w:continuationSeparator/>
      </w:r>
    </w:p>
  </w:footnote>
  <w:footnote w:id="1">
    <w:p w:rsidR="00B132A7" w:rsidRPr="00BE54E9" w:rsidRDefault="00B132A7" w:rsidP="00B132A7">
      <w:r>
        <w:rPr>
          <w:rStyle w:val="FootnoteReference"/>
        </w:rPr>
        <w:footnoteRef/>
      </w:r>
      <w:r>
        <w:t xml:space="preserve"> </w:t>
      </w:r>
      <w:r w:rsidRPr="007E1185">
        <w:rPr>
          <w:rStyle w:val="FootnoteChar"/>
          <w:rFonts w:asciiTheme="minorHAnsi" w:hAnsiTheme="minorHAnsi" w:cstheme="minorHAnsi"/>
        </w:rPr>
        <w:t>This is an online appendix to</w:t>
      </w:r>
      <w:r w:rsidRPr="00037EB9">
        <w:rPr>
          <w:rStyle w:val="FootnoteChar"/>
          <w:rFonts w:asciiTheme="minorHAnsi" w:hAnsiTheme="minorHAnsi" w:cstheme="minorHAnsi"/>
          <w:i/>
        </w:rPr>
        <w:t xml:space="preserve"> The Economic and Legal Effectiveness of the European Union’s Anti-Money Laundering Policy</w:t>
      </w:r>
      <w:r w:rsidRPr="007E1185">
        <w:rPr>
          <w:rStyle w:val="FootnoteChar"/>
          <w:rFonts w:asciiTheme="minorHAnsi" w:hAnsiTheme="minorHAnsi" w:cstheme="minorHAnsi"/>
        </w:rPr>
        <w:t xml:space="preserve">, </w:t>
      </w:r>
      <w:r w:rsidR="00031FE4">
        <w:rPr>
          <w:rStyle w:val="FootnoteChar"/>
          <w:rFonts w:asciiTheme="minorHAnsi" w:hAnsiTheme="minorHAnsi" w:cstheme="minorHAnsi"/>
        </w:rPr>
        <w:t>C</w:t>
      </w:r>
      <w:r w:rsidR="00031FE4" w:rsidRPr="007E1185">
        <w:rPr>
          <w:rStyle w:val="FootnoteChar"/>
          <w:rFonts w:asciiTheme="minorHAnsi" w:hAnsiTheme="minorHAnsi" w:cstheme="minorHAnsi"/>
        </w:rPr>
        <w:t xml:space="preserve">hapter </w:t>
      </w:r>
      <w:r w:rsidRPr="007E1185">
        <w:rPr>
          <w:rStyle w:val="FootnoteChar"/>
          <w:rFonts w:asciiTheme="minorHAnsi" w:hAnsiTheme="minorHAnsi" w:cstheme="minorHAnsi"/>
        </w:rPr>
        <w:t>12.</w:t>
      </w:r>
    </w:p>
    <w:p w:rsidR="00B132A7" w:rsidRPr="003B600A" w:rsidRDefault="00B132A7" w:rsidP="00B132A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70BC5B4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rginia Williams">
    <w15:presenceInfo w15:providerId="Windows Live" w15:userId="c253e0485040b4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A"/>
    <w:rsid w:val="000223B2"/>
    <w:rsid w:val="00031FE4"/>
    <w:rsid w:val="000A2FF0"/>
    <w:rsid w:val="000C069A"/>
    <w:rsid w:val="000C3F51"/>
    <w:rsid w:val="001022DA"/>
    <w:rsid w:val="00105938"/>
    <w:rsid w:val="001D082E"/>
    <w:rsid w:val="001E1249"/>
    <w:rsid w:val="0036192C"/>
    <w:rsid w:val="003B38A5"/>
    <w:rsid w:val="003B600A"/>
    <w:rsid w:val="003E3885"/>
    <w:rsid w:val="0045124B"/>
    <w:rsid w:val="004A7D9D"/>
    <w:rsid w:val="00606B07"/>
    <w:rsid w:val="006168D5"/>
    <w:rsid w:val="00707F53"/>
    <w:rsid w:val="0073539B"/>
    <w:rsid w:val="007E1185"/>
    <w:rsid w:val="007F0FF7"/>
    <w:rsid w:val="0087088E"/>
    <w:rsid w:val="009A75D1"/>
    <w:rsid w:val="009C6C24"/>
    <w:rsid w:val="00A65A89"/>
    <w:rsid w:val="00A85260"/>
    <w:rsid w:val="00AA23F3"/>
    <w:rsid w:val="00AD4869"/>
    <w:rsid w:val="00AF07F4"/>
    <w:rsid w:val="00B03530"/>
    <w:rsid w:val="00B056C4"/>
    <w:rsid w:val="00B132A7"/>
    <w:rsid w:val="00BE54E9"/>
    <w:rsid w:val="00CE6F44"/>
    <w:rsid w:val="00DA6829"/>
    <w:rsid w:val="00F13380"/>
    <w:rsid w:val="00F64738"/>
    <w:rsid w:val="00F917D8"/>
    <w:rsid w:val="00F94BED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0A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paragraph" w:customStyle="1" w:styleId="Table">
    <w:name w:val="Table"/>
    <w:basedOn w:val="TableofFigures"/>
    <w:link w:val="TableChar"/>
    <w:qFormat/>
    <w:rsid w:val="003B600A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3B600A"/>
    <w:rPr>
      <w:rFonts w:ascii="Calibri" w:eastAsia="SimSun" w:hAnsi="Calibri" w:cs="Times New Roman"/>
      <w:b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B600A"/>
  </w:style>
  <w:style w:type="paragraph" w:styleId="FootnoteText">
    <w:name w:val="footnote text"/>
    <w:basedOn w:val="Normal"/>
    <w:link w:val="FootnoteTextChar"/>
    <w:uiPriority w:val="99"/>
    <w:semiHidden/>
    <w:unhideWhenUsed/>
    <w:rsid w:val="003B60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00A"/>
    <w:rPr>
      <w:rFonts w:ascii="Verdana" w:eastAsia="SimSun" w:hAnsi="Verdan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B600A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3B600A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3B600A"/>
    <w:rPr>
      <w:rFonts w:ascii="Calibri" w:eastAsia="Calibri" w:hAnsi="Calibri" w:cs="Times New Roman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9A"/>
    <w:rPr>
      <w:rFonts w:ascii="Segoe UI" w:eastAsia="SimSun" w:hAnsi="Segoe UI" w:cs="Segoe UI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0A"/>
    <w:pPr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F0FF7"/>
    <w:pPr>
      <w:keepNext/>
      <w:numPr>
        <w:numId w:val="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eastAsia="Times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7F0FF7"/>
    <w:pPr>
      <w:keepNext/>
      <w:numPr>
        <w:ilvl w:val="1"/>
        <w:numId w:val="3"/>
      </w:numPr>
      <w:tabs>
        <w:tab w:val="left" w:pos="680"/>
        <w:tab w:val="left" w:pos="7371"/>
      </w:tabs>
      <w:spacing w:after="120" w:line="240" w:lineRule="atLeast"/>
      <w:outlineLvl w:val="1"/>
    </w:pPr>
    <w:rPr>
      <w:rFonts w:eastAsia="Times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7F0FF7"/>
    <w:pPr>
      <w:keepNext/>
      <w:numPr>
        <w:ilvl w:val="2"/>
        <w:numId w:val="5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="Arial" w:eastAsia="Times" w:hAnsi="Arial"/>
      <w:b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124B"/>
    <w:rPr>
      <w:rFonts w:ascii="Verdana" w:hAnsi="Verdana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45124B"/>
    <w:rPr>
      <w:rFonts w:ascii="Verdana" w:hAnsi="Verdana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45124B"/>
    <w:rPr>
      <w:rFonts w:ascii="Arial" w:hAnsi="Arial" w:cs="Times New Roman"/>
      <w:b/>
      <w:sz w:val="20"/>
      <w:szCs w:val="20"/>
      <w:lang w:eastAsia="nl-NL"/>
    </w:rPr>
  </w:style>
  <w:style w:type="paragraph" w:styleId="Title">
    <w:name w:val="Title"/>
    <w:basedOn w:val="Normal"/>
    <w:next w:val="Normal"/>
    <w:link w:val="TitleChar"/>
    <w:uiPriority w:val="2"/>
    <w:qFormat/>
    <w:rsid w:val="00105938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eastAsia="Times"/>
      <w:b/>
      <w:color w:val="000000"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BE54E9"/>
    <w:rPr>
      <w:rFonts w:ascii="Verdana" w:eastAsia="Times" w:hAnsi="Verdana" w:cs="Times New Roman"/>
      <w:b/>
      <w:color w:val="000000"/>
      <w:sz w:val="26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3"/>
    <w:qFormat/>
    <w:rsid w:val="0045124B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eastAsia="Times"/>
      <w:b/>
      <w:color w:val="000000"/>
      <w:sz w:val="18"/>
      <w:szCs w:val="20"/>
      <w:lang w:val="nl-NL" w:eastAsia="en-US"/>
    </w:rPr>
  </w:style>
  <w:style w:type="character" w:customStyle="1" w:styleId="SubtitleChar">
    <w:name w:val="Subtitle Char"/>
    <w:basedOn w:val="DefaultParagraphFont"/>
    <w:link w:val="Subtitle"/>
    <w:uiPriority w:val="3"/>
    <w:rsid w:val="00BE54E9"/>
    <w:rPr>
      <w:rFonts w:ascii="Verdana" w:eastAsia="Times" w:hAnsi="Verdana" w:cs="Times New Roman"/>
      <w:b/>
      <w:color w:val="000000"/>
      <w:sz w:val="18"/>
      <w:szCs w:val="20"/>
    </w:rPr>
  </w:style>
  <w:style w:type="paragraph" w:customStyle="1" w:styleId="Alineakop">
    <w:name w:val="Alineakop"/>
    <w:basedOn w:val="Normal"/>
    <w:next w:val="Normal"/>
    <w:uiPriority w:val="4"/>
    <w:qFormat/>
    <w:rsid w:val="00AD4869"/>
    <w:pPr>
      <w:tabs>
        <w:tab w:val="left" w:pos="680"/>
        <w:tab w:val="left" w:pos="7371"/>
      </w:tabs>
      <w:spacing w:line="260" w:lineRule="exact"/>
    </w:pPr>
    <w:rPr>
      <w:rFonts w:eastAsia="Times"/>
      <w:b/>
      <w:i/>
      <w:color w:val="000000"/>
      <w:sz w:val="16"/>
      <w:szCs w:val="20"/>
      <w:lang w:val="en-US" w:eastAsia="en-US"/>
    </w:rPr>
  </w:style>
  <w:style w:type="paragraph" w:styleId="ListParagraph">
    <w:name w:val="List Paragraph"/>
    <w:basedOn w:val="Normal"/>
    <w:uiPriority w:val="5"/>
    <w:qFormat/>
    <w:rsid w:val="00AD4869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 w:val="18"/>
      <w:szCs w:val="20"/>
      <w:lang w:val="en-US" w:eastAsia="en-US"/>
    </w:rPr>
  </w:style>
  <w:style w:type="paragraph" w:customStyle="1" w:styleId="Table">
    <w:name w:val="Table"/>
    <w:basedOn w:val="TableofFigures"/>
    <w:link w:val="TableChar"/>
    <w:qFormat/>
    <w:rsid w:val="003B600A"/>
    <w:pPr>
      <w:jc w:val="center"/>
    </w:pPr>
    <w:rPr>
      <w:rFonts w:ascii="Calibri" w:hAnsi="Calibri"/>
      <w:b/>
      <w:sz w:val="22"/>
      <w:szCs w:val="22"/>
    </w:rPr>
  </w:style>
  <w:style w:type="character" w:customStyle="1" w:styleId="TableChar">
    <w:name w:val="Table Char"/>
    <w:link w:val="Table"/>
    <w:rsid w:val="003B600A"/>
    <w:rPr>
      <w:rFonts w:ascii="Calibri" w:eastAsia="SimSun" w:hAnsi="Calibri" w:cs="Times New Roman"/>
      <w:b/>
      <w:lang w:val="en-GB" w:eastAsia="zh-CN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B600A"/>
  </w:style>
  <w:style w:type="paragraph" w:styleId="FootnoteText">
    <w:name w:val="footnote text"/>
    <w:basedOn w:val="Normal"/>
    <w:link w:val="FootnoteTextChar"/>
    <w:uiPriority w:val="99"/>
    <w:semiHidden/>
    <w:unhideWhenUsed/>
    <w:rsid w:val="003B60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00A"/>
    <w:rPr>
      <w:rFonts w:ascii="Verdana" w:eastAsia="SimSun" w:hAnsi="Verdan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B600A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3B600A"/>
    <w:pPr>
      <w:keepLines/>
      <w:jc w:val="both"/>
    </w:pPr>
    <w:rPr>
      <w:rFonts w:ascii="Calibri" w:eastAsia="Calibri" w:hAnsi="Calibri"/>
      <w:sz w:val="18"/>
      <w:szCs w:val="18"/>
      <w:lang w:val="en-US"/>
    </w:rPr>
  </w:style>
  <w:style w:type="character" w:customStyle="1" w:styleId="FootnoteChar">
    <w:name w:val="Footnote Char"/>
    <w:link w:val="Footnote"/>
    <w:rsid w:val="003B600A"/>
    <w:rPr>
      <w:rFonts w:ascii="Calibri" w:eastAsia="Calibri" w:hAnsi="Calibri" w:cs="Times New Roman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9A"/>
    <w:rPr>
      <w:rFonts w:ascii="Segoe UI" w:eastAsia="SimSu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3DEB-92A9-C949-B56C-D6D46DB2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Marle, B.B. van (Bas)</dc:creator>
  <cp:lastModifiedBy>Jane Bayliss</cp:lastModifiedBy>
  <cp:revision>2</cp:revision>
  <dcterms:created xsi:type="dcterms:W3CDTF">2013-12-02T11:42:00Z</dcterms:created>
  <dcterms:modified xsi:type="dcterms:W3CDTF">2013-12-02T11:42:00Z</dcterms:modified>
</cp:coreProperties>
</file>