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ADC2" w14:textId="7B4DAE63" w:rsidR="001A09CB" w:rsidRDefault="003265D0" w:rsidP="003265D0">
      <w:pPr>
        <w:pStyle w:val="ListParagraph"/>
        <w:numPr>
          <w:ilvl w:val="0"/>
          <w:numId w:val="1"/>
        </w:numPr>
        <w:spacing w:before="35" w:line="297" w:lineRule="auto"/>
        <w:ind w:left="709" w:right="515" w:hanging="283"/>
        <w:rPr>
          <w:sz w:val="14"/>
        </w:rPr>
      </w:pPr>
      <w:r w:rsidRPr="003265D0">
        <w:rPr>
          <w:sz w:val="14"/>
        </w:rPr>
        <w:t xml:space="preserve">See </w:t>
      </w:r>
      <w:proofErr w:type="spellStart"/>
      <w:r w:rsidRPr="003265D0">
        <w:rPr>
          <w:sz w:val="14"/>
        </w:rPr>
        <w:t>Anwarul</w:t>
      </w:r>
      <w:proofErr w:type="spellEnd"/>
      <w:r w:rsidRPr="003265D0">
        <w:rPr>
          <w:sz w:val="14"/>
        </w:rPr>
        <w:t xml:space="preserve"> </w:t>
      </w:r>
      <w:proofErr w:type="spellStart"/>
      <w:r w:rsidRPr="003265D0">
        <w:rPr>
          <w:sz w:val="14"/>
        </w:rPr>
        <w:t>Hoda</w:t>
      </w:r>
      <w:proofErr w:type="spellEnd"/>
      <w:r w:rsidRPr="003265D0">
        <w:rPr>
          <w:sz w:val="14"/>
        </w:rPr>
        <w:t>, Tariff Negotiations and Renegotiations under GATT an</w:t>
      </w:r>
      <w:bookmarkStart w:id="0" w:name="_GoBack"/>
      <w:bookmarkEnd w:id="0"/>
      <w:r w:rsidRPr="003265D0">
        <w:rPr>
          <w:sz w:val="14"/>
        </w:rPr>
        <w:t xml:space="preserve">d the WTO: Procedures and Practices, 2nd </w:t>
      </w:r>
      <w:proofErr w:type="spellStart"/>
      <w:r w:rsidRPr="003265D0">
        <w:rPr>
          <w:sz w:val="14"/>
        </w:rPr>
        <w:t>edn</w:t>
      </w:r>
      <w:proofErr w:type="spellEnd"/>
      <w:r w:rsidRPr="003265D0">
        <w:rPr>
          <w:sz w:val="14"/>
        </w:rPr>
        <w:t xml:space="preserve"> (Cambridge: Cambridge University Press 2018).</w:t>
      </w:r>
    </w:p>
    <w:p w14:paraId="10F4A48B" w14:textId="77777777" w:rsidR="003265D0" w:rsidRPr="003265D0" w:rsidRDefault="003265D0" w:rsidP="003265D0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rPr>
          <w:sz w:val="14"/>
        </w:rPr>
      </w:pPr>
      <w:r w:rsidRPr="003265D0">
        <w:rPr>
          <w:sz w:val="14"/>
        </w:rPr>
        <w:t xml:space="preserve">Antonia Eliason, “The Trade Facilitation Agreement: A New Hope for the World Trade Organization”, (2015) 14(4) </w:t>
      </w:r>
      <w:r w:rsidRPr="003265D0">
        <w:rPr>
          <w:i/>
          <w:sz w:val="14"/>
        </w:rPr>
        <w:t xml:space="preserve">World Trade Review </w:t>
      </w:r>
      <w:r w:rsidRPr="003265D0">
        <w:rPr>
          <w:sz w:val="14"/>
        </w:rPr>
        <w:t>643–70.</w:t>
      </w:r>
    </w:p>
    <w:p w14:paraId="2157E381" w14:textId="77777777" w:rsidR="003265D0" w:rsidRPr="003265D0" w:rsidRDefault="003265D0" w:rsidP="003265D0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jc w:val="both"/>
        <w:rPr>
          <w:sz w:val="14"/>
        </w:rPr>
      </w:pPr>
      <w:r w:rsidRPr="003265D0">
        <w:rPr>
          <w:w w:val="105"/>
          <w:sz w:val="14"/>
        </w:rPr>
        <w:t xml:space="preserve">See Warren F. Schwartz and Alan O. Sykes, “Towards a Positive Theory of the Most Favoured Nation Obligation and its Exceptions in the WTO/GATT System”, (1996) 16 </w:t>
      </w:r>
      <w:r w:rsidRPr="003265D0">
        <w:rPr>
          <w:i/>
          <w:w w:val="105"/>
          <w:sz w:val="14"/>
        </w:rPr>
        <w:t>International Review</w:t>
      </w:r>
      <w:r w:rsidRPr="003265D0">
        <w:rPr>
          <w:i/>
          <w:spacing w:val="-11"/>
          <w:w w:val="105"/>
          <w:sz w:val="14"/>
        </w:rPr>
        <w:t xml:space="preserve"> </w:t>
      </w:r>
      <w:r w:rsidRPr="003265D0">
        <w:rPr>
          <w:i/>
          <w:w w:val="105"/>
          <w:sz w:val="14"/>
        </w:rPr>
        <w:t>of</w:t>
      </w:r>
      <w:r w:rsidRPr="003265D0">
        <w:rPr>
          <w:i/>
          <w:spacing w:val="-11"/>
          <w:w w:val="105"/>
          <w:sz w:val="14"/>
        </w:rPr>
        <w:t xml:space="preserve"> </w:t>
      </w:r>
      <w:r w:rsidRPr="003265D0">
        <w:rPr>
          <w:i/>
          <w:w w:val="105"/>
          <w:sz w:val="14"/>
        </w:rPr>
        <w:t>Law</w:t>
      </w:r>
      <w:r w:rsidRPr="003265D0">
        <w:rPr>
          <w:i/>
          <w:spacing w:val="-10"/>
          <w:w w:val="105"/>
          <w:sz w:val="14"/>
        </w:rPr>
        <w:t xml:space="preserve"> </w:t>
      </w:r>
      <w:r w:rsidRPr="003265D0">
        <w:rPr>
          <w:i/>
          <w:w w:val="105"/>
          <w:sz w:val="14"/>
        </w:rPr>
        <w:t>and</w:t>
      </w:r>
      <w:r w:rsidRPr="003265D0">
        <w:rPr>
          <w:i/>
          <w:spacing w:val="-11"/>
          <w:w w:val="105"/>
          <w:sz w:val="14"/>
        </w:rPr>
        <w:t xml:space="preserve"> </w:t>
      </w:r>
      <w:r w:rsidRPr="003265D0">
        <w:rPr>
          <w:i/>
          <w:w w:val="105"/>
          <w:sz w:val="14"/>
        </w:rPr>
        <w:t>Economics</w:t>
      </w:r>
      <w:r w:rsidRPr="003265D0">
        <w:rPr>
          <w:i/>
          <w:spacing w:val="-11"/>
          <w:w w:val="105"/>
          <w:sz w:val="14"/>
        </w:rPr>
        <w:t xml:space="preserve"> </w:t>
      </w:r>
      <w:r w:rsidRPr="003265D0">
        <w:rPr>
          <w:w w:val="105"/>
          <w:sz w:val="14"/>
        </w:rPr>
        <w:t>27;</w:t>
      </w:r>
      <w:r w:rsidRPr="003265D0">
        <w:rPr>
          <w:spacing w:val="-10"/>
          <w:w w:val="105"/>
          <w:sz w:val="14"/>
        </w:rPr>
        <w:t xml:space="preserve"> </w:t>
      </w:r>
      <w:r w:rsidRPr="003265D0">
        <w:rPr>
          <w:w w:val="105"/>
          <w:sz w:val="14"/>
        </w:rPr>
        <w:t>and</w:t>
      </w:r>
      <w:r w:rsidRPr="003265D0">
        <w:rPr>
          <w:spacing w:val="-11"/>
          <w:w w:val="105"/>
          <w:sz w:val="14"/>
        </w:rPr>
        <w:t xml:space="preserve"> </w:t>
      </w:r>
      <w:r w:rsidRPr="003265D0">
        <w:rPr>
          <w:w w:val="105"/>
          <w:sz w:val="14"/>
        </w:rPr>
        <w:t>Kyle</w:t>
      </w:r>
      <w:r w:rsidRPr="003265D0">
        <w:rPr>
          <w:spacing w:val="-11"/>
          <w:w w:val="105"/>
          <w:sz w:val="14"/>
        </w:rPr>
        <w:t xml:space="preserve"> </w:t>
      </w:r>
      <w:r w:rsidRPr="003265D0">
        <w:rPr>
          <w:w w:val="105"/>
          <w:sz w:val="14"/>
        </w:rPr>
        <w:t>Bagwell</w:t>
      </w:r>
      <w:r w:rsidRPr="003265D0">
        <w:rPr>
          <w:spacing w:val="-10"/>
          <w:w w:val="105"/>
          <w:sz w:val="14"/>
        </w:rPr>
        <w:t xml:space="preserve"> </w:t>
      </w:r>
      <w:r w:rsidRPr="003265D0">
        <w:rPr>
          <w:w w:val="105"/>
          <w:sz w:val="14"/>
        </w:rPr>
        <w:t>and</w:t>
      </w:r>
      <w:r w:rsidRPr="003265D0">
        <w:rPr>
          <w:spacing w:val="-11"/>
          <w:w w:val="105"/>
          <w:sz w:val="14"/>
        </w:rPr>
        <w:t xml:space="preserve"> </w:t>
      </w:r>
      <w:r w:rsidRPr="003265D0">
        <w:rPr>
          <w:w w:val="105"/>
          <w:sz w:val="14"/>
        </w:rPr>
        <w:t>Robert</w:t>
      </w:r>
      <w:r w:rsidRPr="003265D0">
        <w:rPr>
          <w:spacing w:val="-11"/>
          <w:w w:val="105"/>
          <w:sz w:val="14"/>
        </w:rPr>
        <w:t xml:space="preserve"> </w:t>
      </w:r>
      <w:r w:rsidRPr="003265D0">
        <w:rPr>
          <w:w w:val="105"/>
          <w:sz w:val="14"/>
        </w:rPr>
        <w:t>W.</w:t>
      </w:r>
      <w:r w:rsidRPr="003265D0">
        <w:rPr>
          <w:spacing w:val="-10"/>
          <w:w w:val="105"/>
          <w:sz w:val="14"/>
        </w:rPr>
        <w:t xml:space="preserve"> </w:t>
      </w:r>
      <w:proofErr w:type="spellStart"/>
      <w:r w:rsidRPr="003265D0">
        <w:rPr>
          <w:w w:val="105"/>
          <w:sz w:val="14"/>
        </w:rPr>
        <w:t>Staiger</w:t>
      </w:r>
      <w:proofErr w:type="spellEnd"/>
      <w:r w:rsidRPr="003265D0">
        <w:rPr>
          <w:w w:val="105"/>
          <w:sz w:val="14"/>
        </w:rPr>
        <w:t>,</w:t>
      </w:r>
      <w:r w:rsidRPr="003265D0">
        <w:rPr>
          <w:spacing w:val="-11"/>
          <w:w w:val="105"/>
          <w:sz w:val="14"/>
        </w:rPr>
        <w:t xml:space="preserve"> </w:t>
      </w:r>
      <w:r w:rsidRPr="003265D0">
        <w:rPr>
          <w:i/>
          <w:w w:val="105"/>
          <w:sz w:val="14"/>
        </w:rPr>
        <w:t>The</w:t>
      </w:r>
      <w:r w:rsidRPr="003265D0">
        <w:rPr>
          <w:i/>
          <w:spacing w:val="-11"/>
          <w:w w:val="105"/>
          <w:sz w:val="14"/>
        </w:rPr>
        <w:t xml:space="preserve"> </w:t>
      </w:r>
      <w:r w:rsidRPr="003265D0">
        <w:rPr>
          <w:i/>
          <w:w w:val="105"/>
          <w:sz w:val="14"/>
        </w:rPr>
        <w:t>Economics</w:t>
      </w:r>
      <w:r w:rsidRPr="003265D0">
        <w:rPr>
          <w:i/>
          <w:spacing w:val="-10"/>
          <w:w w:val="105"/>
          <w:sz w:val="14"/>
        </w:rPr>
        <w:t xml:space="preserve"> </w:t>
      </w:r>
      <w:r w:rsidRPr="003265D0">
        <w:rPr>
          <w:i/>
          <w:w w:val="105"/>
          <w:sz w:val="14"/>
        </w:rPr>
        <w:t>of</w:t>
      </w:r>
      <w:r w:rsidRPr="003265D0">
        <w:rPr>
          <w:i/>
          <w:spacing w:val="-11"/>
          <w:w w:val="105"/>
          <w:sz w:val="14"/>
        </w:rPr>
        <w:t xml:space="preserve"> </w:t>
      </w:r>
      <w:r w:rsidRPr="003265D0">
        <w:rPr>
          <w:i/>
          <w:spacing w:val="-6"/>
          <w:w w:val="105"/>
          <w:sz w:val="14"/>
        </w:rPr>
        <w:t xml:space="preserve">the </w:t>
      </w:r>
      <w:r w:rsidRPr="003265D0">
        <w:rPr>
          <w:i/>
          <w:w w:val="105"/>
          <w:sz w:val="14"/>
        </w:rPr>
        <w:t>World</w:t>
      </w:r>
      <w:r w:rsidRPr="003265D0">
        <w:rPr>
          <w:i/>
          <w:spacing w:val="-6"/>
          <w:w w:val="105"/>
          <w:sz w:val="14"/>
        </w:rPr>
        <w:t xml:space="preserve"> </w:t>
      </w:r>
      <w:r w:rsidRPr="003265D0">
        <w:rPr>
          <w:i/>
          <w:w w:val="105"/>
          <w:sz w:val="14"/>
        </w:rPr>
        <w:t>Trading</w:t>
      </w:r>
      <w:r w:rsidRPr="003265D0">
        <w:rPr>
          <w:i/>
          <w:spacing w:val="-6"/>
          <w:w w:val="105"/>
          <w:sz w:val="14"/>
        </w:rPr>
        <w:t xml:space="preserve"> </w:t>
      </w:r>
      <w:r w:rsidRPr="003265D0">
        <w:rPr>
          <w:i/>
          <w:w w:val="105"/>
          <w:sz w:val="14"/>
        </w:rPr>
        <w:t>System</w:t>
      </w:r>
      <w:r w:rsidRPr="003265D0">
        <w:rPr>
          <w:i/>
          <w:spacing w:val="-6"/>
          <w:w w:val="105"/>
          <w:sz w:val="14"/>
        </w:rPr>
        <w:t xml:space="preserve"> </w:t>
      </w:r>
      <w:r w:rsidRPr="003265D0">
        <w:rPr>
          <w:w w:val="105"/>
          <w:sz w:val="14"/>
        </w:rPr>
        <w:t>(Cambridge,</w:t>
      </w:r>
      <w:r w:rsidRPr="003265D0">
        <w:rPr>
          <w:spacing w:val="-6"/>
          <w:w w:val="105"/>
          <w:sz w:val="14"/>
        </w:rPr>
        <w:t xml:space="preserve"> </w:t>
      </w:r>
      <w:r w:rsidRPr="003265D0">
        <w:rPr>
          <w:w w:val="105"/>
          <w:sz w:val="14"/>
        </w:rPr>
        <w:t>MA:</w:t>
      </w:r>
      <w:r w:rsidRPr="003265D0">
        <w:rPr>
          <w:spacing w:val="-5"/>
          <w:w w:val="105"/>
          <w:sz w:val="14"/>
        </w:rPr>
        <w:t xml:space="preserve"> </w:t>
      </w:r>
      <w:r w:rsidRPr="003265D0">
        <w:rPr>
          <w:w w:val="105"/>
          <w:sz w:val="14"/>
        </w:rPr>
        <w:t>MIT</w:t>
      </w:r>
      <w:r w:rsidRPr="003265D0">
        <w:rPr>
          <w:spacing w:val="-6"/>
          <w:w w:val="105"/>
          <w:sz w:val="14"/>
        </w:rPr>
        <w:t xml:space="preserve"> </w:t>
      </w:r>
      <w:r w:rsidRPr="003265D0">
        <w:rPr>
          <w:w w:val="105"/>
          <w:sz w:val="14"/>
        </w:rPr>
        <w:t>Press,</w:t>
      </w:r>
      <w:r w:rsidRPr="003265D0">
        <w:rPr>
          <w:spacing w:val="-6"/>
          <w:w w:val="105"/>
          <w:sz w:val="14"/>
        </w:rPr>
        <w:t xml:space="preserve"> </w:t>
      </w:r>
      <w:r w:rsidRPr="003265D0">
        <w:rPr>
          <w:w w:val="105"/>
          <w:sz w:val="14"/>
        </w:rPr>
        <w:t>2002)</w:t>
      </w:r>
      <w:r w:rsidRPr="003265D0">
        <w:rPr>
          <w:spacing w:val="-6"/>
          <w:w w:val="105"/>
          <w:sz w:val="14"/>
        </w:rPr>
        <w:t xml:space="preserve"> </w:t>
      </w:r>
      <w:r w:rsidRPr="003265D0">
        <w:rPr>
          <w:w w:val="105"/>
          <w:sz w:val="14"/>
        </w:rPr>
        <w:t>p.</w:t>
      </w:r>
      <w:r w:rsidRPr="003265D0">
        <w:rPr>
          <w:spacing w:val="-20"/>
          <w:w w:val="105"/>
          <w:sz w:val="14"/>
        </w:rPr>
        <w:t xml:space="preserve"> </w:t>
      </w:r>
      <w:r w:rsidRPr="003265D0">
        <w:rPr>
          <w:w w:val="105"/>
          <w:sz w:val="14"/>
        </w:rPr>
        <w:t>5.</w:t>
      </w:r>
    </w:p>
    <w:p w14:paraId="0844B867" w14:textId="77777777" w:rsidR="003265D0" w:rsidRPr="003265D0" w:rsidRDefault="003265D0" w:rsidP="003265D0">
      <w:pPr>
        <w:pStyle w:val="ListParagraph"/>
        <w:numPr>
          <w:ilvl w:val="0"/>
          <w:numId w:val="1"/>
        </w:numPr>
        <w:spacing w:before="35" w:line="297" w:lineRule="auto"/>
        <w:ind w:left="709" w:right="231" w:hanging="283"/>
        <w:rPr>
          <w:sz w:val="14"/>
        </w:rPr>
      </w:pPr>
      <w:r w:rsidRPr="003265D0">
        <w:rPr>
          <w:i/>
          <w:sz w:val="14"/>
        </w:rPr>
        <w:t xml:space="preserve">Belgian Family Allowances (allocations </w:t>
      </w:r>
      <w:proofErr w:type="spellStart"/>
      <w:r w:rsidRPr="003265D0">
        <w:rPr>
          <w:i/>
          <w:sz w:val="14"/>
        </w:rPr>
        <w:t>familiales</w:t>
      </w:r>
      <w:proofErr w:type="spellEnd"/>
      <w:r w:rsidRPr="003265D0">
        <w:rPr>
          <w:i/>
          <w:sz w:val="14"/>
        </w:rPr>
        <w:t>)</w:t>
      </w:r>
      <w:r w:rsidRPr="003265D0">
        <w:rPr>
          <w:sz w:val="14"/>
        </w:rPr>
        <w:t>, adopted 7 November 1952, G/32 – BISD 1S/59 [</w:t>
      </w:r>
      <w:r w:rsidRPr="003265D0">
        <w:rPr>
          <w:i/>
          <w:sz w:val="14"/>
        </w:rPr>
        <w:t>Belgium – Family Allowances 1952</w:t>
      </w:r>
      <w:r w:rsidRPr="003265D0">
        <w:rPr>
          <w:sz w:val="14"/>
        </w:rPr>
        <w:t>].</w:t>
      </w:r>
    </w:p>
    <w:p w14:paraId="5F65F86D" w14:textId="77777777" w:rsidR="003265D0" w:rsidRDefault="003265D0" w:rsidP="003265D0">
      <w:pPr>
        <w:pStyle w:val="ListParagraph"/>
        <w:numPr>
          <w:ilvl w:val="0"/>
          <w:numId w:val="1"/>
        </w:numPr>
        <w:tabs>
          <w:tab w:val="left" w:pos="1478"/>
        </w:tabs>
        <w:spacing w:before="35" w:line="297" w:lineRule="auto"/>
        <w:ind w:left="709" w:right="231" w:hanging="283"/>
        <w:jc w:val="both"/>
        <w:rPr>
          <w:sz w:val="14"/>
        </w:rPr>
      </w:pPr>
      <w:r>
        <w:rPr>
          <w:i/>
          <w:w w:val="105"/>
          <w:sz w:val="14"/>
        </w:rPr>
        <w:t>Indonesia – Certain Measures Affecting the Automobile Industry</w:t>
      </w:r>
      <w:r>
        <w:rPr>
          <w:w w:val="105"/>
          <w:sz w:val="14"/>
        </w:rPr>
        <w:t>, WT/DS54/R, WT/DS55/R, WT/DS59/R, WT/DS64/R and Corr. 1, 2, 3 and 4, adopted 23 July 1998, DSR 1998; VI, 2201. [</w:t>
      </w:r>
      <w:r>
        <w:rPr>
          <w:i/>
          <w:w w:val="105"/>
          <w:sz w:val="14"/>
        </w:rPr>
        <w:t>Indonesia – Autos</w:t>
      </w:r>
      <w:r>
        <w:rPr>
          <w:i/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1998].</w:t>
      </w:r>
    </w:p>
    <w:p w14:paraId="65F843D7" w14:textId="57517855" w:rsidR="003265D0" w:rsidRDefault="003265D0" w:rsidP="003265D0">
      <w:pPr>
        <w:pStyle w:val="ListParagraph"/>
        <w:numPr>
          <w:ilvl w:val="0"/>
          <w:numId w:val="1"/>
        </w:numPr>
        <w:spacing w:before="1" w:line="297" w:lineRule="auto"/>
        <w:ind w:left="709" w:right="231" w:hanging="283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F6B92" wp14:editId="01DE7910">
                <wp:simplePos x="0" y="0"/>
                <wp:positionH relativeFrom="page">
                  <wp:posOffset>230505</wp:posOffset>
                </wp:positionH>
                <wp:positionV relativeFrom="paragraph">
                  <wp:posOffset>1059815</wp:posOffset>
                </wp:positionV>
                <wp:extent cx="0" cy="0"/>
                <wp:effectExtent l="0" t="0" r="0" b="0"/>
                <wp:wrapNone/>
                <wp:docPr id="4260" name="Line 3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FB0E4" id="Line 32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83.45pt" to="18.15pt,8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i/>
          <w:w w:val="105"/>
          <w:sz w:val="14"/>
        </w:rPr>
        <w:t>Canada – Certain Measures Affecting the Automotive Industry</w:t>
      </w:r>
      <w:r>
        <w:rPr>
          <w:w w:val="105"/>
          <w:sz w:val="14"/>
        </w:rPr>
        <w:t>, WT/DS139/R, WT/DS142/R, adopted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19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June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2000,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as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modified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by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Appellate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Body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Report,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WT/DS139/AB/R,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WT/DS142/ AB/R [</w:t>
      </w:r>
      <w:r>
        <w:rPr>
          <w:i/>
          <w:w w:val="105"/>
          <w:sz w:val="14"/>
        </w:rPr>
        <w:t>Canada – Autos</w:t>
      </w:r>
      <w:r>
        <w:rPr>
          <w:i/>
          <w:spacing w:val="-21"/>
          <w:w w:val="105"/>
          <w:sz w:val="14"/>
        </w:rPr>
        <w:t xml:space="preserve"> </w:t>
      </w:r>
      <w:r>
        <w:rPr>
          <w:w w:val="105"/>
          <w:sz w:val="14"/>
        </w:rPr>
        <w:t>2000].</w:t>
      </w:r>
    </w:p>
    <w:p w14:paraId="3E5F8497" w14:textId="77777777" w:rsidR="003265D0" w:rsidRDefault="003265D0" w:rsidP="003265D0">
      <w:pPr>
        <w:pStyle w:val="ListParagraph"/>
        <w:numPr>
          <w:ilvl w:val="0"/>
          <w:numId w:val="1"/>
        </w:numPr>
        <w:tabs>
          <w:tab w:val="left" w:pos="1584"/>
        </w:tabs>
        <w:spacing w:before="35" w:line="297" w:lineRule="auto"/>
        <w:ind w:left="709" w:right="231" w:hanging="283"/>
        <w:rPr>
          <w:sz w:val="14"/>
        </w:rPr>
      </w:pPr>
      <w:r>
        <w:rPr>
          <w:w w:val="105"/>
          <w:sz w:val="14"/>
        </w:rPr>
        <w:t>Working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Party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Report,</w:t>
      </w:r>
      <w:r>
        <w:rPr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Australian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Subsidy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on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Ammonium</w:t>
      </w:r>
      <w:r>
        <w:rPr>
          <w:i/>
          <w:spacing w:val="-9"/>
          <w:w w:val="105"/>
          <w:sz w:val="14"/>
        </w:rPr>
        <w:t xml:space="preserve"> </w:t>
      </w:r>
      <w:r>
        <w:rPr>
          <w:i/>
          <w:w w:val="105"/>
          <w:sz w:val="14"/>
        </w:rPr>
        <w:t>Sulphate</w:t>
      </w:r>
      <w:r>
        <w:rPr>
          <w:w w:val="105"/>
          <w:sz w:val="14"/>
        </w:rPr>
        <w:t>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GATT/CP.4/39,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adopted 3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April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1950,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BISD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II/188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[</w:t>
      </w:r>
      <w:r>
        <w:rPr>
          <w:i/>
          <w:w w:val="105"/>
          <w:sz w:val="14"/>
        </w:rPr>
        <w:t>Australia</w:t>
      </w:r>
      <w:r>
        <w:rPr>
          <w:i/>
          <w:spacing w:val="-5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5"/>
          <w:w w:val="105"/>
          <w:sz w:val="14"/>
        </w:rPr>
        <w:t xml:space="preserve"> </w:t>
      </w:r>
      <w:r>
        <w:rPr>
          <w:i/>
          <w:w w:val="105"/>
          <w:sz w:val="14"/>
        </w:rPr>
        <w:t>Ammonium</w:t>
      </w:r>
      <w:r>
        <w:rPr>
          <w:i/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Sulphate</w:t>
      </w:r>
      <w:r>
        <w:rPr>
          <w:i/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1950].</w:t>
      </w:r>
    </w:p>
    <w:p w14:paraId="716E5B6F" w14:textId="77777777" w:rsidR="003265D0" w:rsidRDefault="003265D0" w:rsidP="003265D0">
      <w:pPr>
        <w:pStyle w:val="ListParagraph"/>
        <w:numPr>
          <w:ilvl w:val="0"/>
          <w:numId w:val="1"/>
        </w:numPr>
        <w:spacing w:before="1" w:line="297" w:lineRule="auto"/>
        <w:ind w:left="709" w:right="231" w:hanging="283"/>
        <w:rPr>
          <w:sz w:val="14"/>
        </w:rPr>
      </w:pPr>
      <w:proofErr w:type="gramStart"/>
      <w:r>
        <w:rPr>
          <w:i/>
          <w:w w:val="105"/>
          <w:sz w:val="14"/>
        </w:rPr>
        <w:t>Treatment by Germany of Imports of Sardines</w:t>
      </w:r>
      <w:r>
        <w:rPr>
          <w:w w:val="105"/>
          <w:sz w:val="14"/>
        </w:rPr>
        <w:t>,</w:t>
      </w:r>
      <w:proofErr w:type="gramEnd"/>
      <w:r>
        <w:rPr>
          <w:w w:val="105"/>
          <w:sz w:val="14"/>
        </w:rPr>
        <w:t xml:space="preserve"> adopted 31 October 1952, G/26 – BISD 1S/53 [</w:t>
      </w:r>
      <w:r>
        <w:rPr>
          <w:i/>
          <w:w w:val="105"/>
          <w:sz w:val="14"/>
        </w:rPr>
        <w:t>Germany – Sardines</w:t>
      </w:r>
      <w:r>
        <w:rPr>
          <w:i/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1952].</w:t>
      </w:r>
    </w:p>
    <w:p w14:paraId="31B6B593" w14:textId="77777777" w:rsidR="003265D0" w:rsidRDefault="003265D0" w:rsidP="003265D0">
      <w:pPr>
        <w:pStyle w:val="ListParagraph"/>
        <w:numPr>
          <w:ilvl w:val="0"/>
          <w:numId w:val="1"/>
        </w:numPr>
        <w:spacing w:before="1" w:line="297" w:lineRule="auto"/>
        <w:ind w:left="709" w:right="231" w:hanging="283"/>
        <w:rPr>
          <w:sz w:val="14"/>
        </w:rPr>
      </w:pPr>
      <w:r>
        <w:rPr>
          <w:i/>
          <w:w w:val="105"/>
          <w:sz w:val="14"/>
        </w:rPr>
        <w:t>EEC</w:t>
      </w:r>
      <w:r>
        <w:rPr>
          <w:i/>
          <w:spacing w:val="-16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Measures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on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Animal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Feed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w w:val="105"/>
          <w:sz w:val="14"/>
        </w:rPr>
        <w:t>Proteins</w:t>
      </w:r>
      <w:r>
        <w:rPr>
          <w:w w:val="105"/>
          <w:sz w:val="14"/>
        </w:rPr>
        <w:t>,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adopted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14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March</w:t>
      </w:r>
      <w:r>
        <w:rPr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1978,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L/4599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–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BISD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25S/49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[</w:t>
      </w:r>
      <w:r>
        <w:rPr>
          <w:i/>
          <w:w w:val="105"/>
          <w:sz w:val="14"/>
        </w:rPr>
        <w:t>EEC</w:t>
      </w:r>
      <w:r>
        <w:rPr>
          <w:i/>
          <w:spacing w:val="-15"/>
          <w:w w:val="105"/>
          <w:sz w:val="14"/>
        </w:rPr>
        <w:t xml:space="preserve"> </w:t>
      </w:r>
      <w:r>
        <w:rPr>
          <w:i/>
          <w:spacing w:val="-13"/>
          <w:w w:val="105"/>
          <w:sz w:val="14"/>
        </w:rPr>
        <w:t xml:space="preserve">– </w:t>
      </w:r>
      <w:r>
        <w:rPr>
          <w:i/>
          <w:w w:val="105"/>
          <w:sz w:val="14"/>
        </w:rPr>
        <w:t>Animal Feed Proteins</w:t>
      </w:r>
      <w:r>
        <w:rPr>
          <w:i/>
          <w:spacing w:val="-16"/>
          <w:w w:val="105"/>
          <w:sz w:val="14"/>
        </w:rPr>
        <w:t xml:space="preserve"> </w:t>
      </w:r>
      <w:r>
        <w:rPr>
          <w:w w:val="105"/>
          <w:sz w:val="14"/>
        </w:rPr>
        <w:t>1978].</w:t>
      </w:r>
    </w:p>
    <w:p w14:paraId="496092CE" w14:textId="77777777" w:rsidR="003265D0" w:rsidRDefault="003265D0" w:rsidP="003265D0">
      <w:pPr>
        <w:pStyle w:val="ListParagraph"/>
        <w:numPr>
          <w:ilvl w:val="0"/>
          <w:numId w:val="1"/>
        </w:numPr>
        <w:spacing w:before="1" w:line="297" w:lineRule="auto"/>
        <w:ind w:left="709" w:right="231" w:hanging="283"/>
        <w:rPr>
          <w:sz w:val="14"/>
        </w:rPr>
      </w:pPr>
      <w:r>
        <w:rPr>
          <w:i/>
          <w:w w:val="105"/>
          <w:sz w:val="14"/>
        </w:rPr>
        <w:t>Canada/Japan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Tariff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on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Imports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of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Spruce,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Pine,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Fir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(SPF)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Dimension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Lumber</w:t>
      </w:r>
      <w:r>
        <w:rPr>
          <w:w w:val="105"/>
          <w:sz w:val="14"/>
        </w:rPr>
        <w:t>,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adopted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19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July 1989,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L/6470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–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BISD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36S/167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[</w:t>
      </w:r>
      <w:r>
        <w:rPr>
          <w:i/>
          <w:w w:val="105"/>
          <w:sz w:val="14"/>
        </w:rPr>
        <w:t>Japan</w:t>
      </w:r>
      <w:r>
        <w:rPr>
          <w:i/>
          <w:spacing w:val="-7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SPF</w:t>
      </w:r>
      <w:r>
        <w:rPr>
          <w:i/>
          <w:spacing w:val="-7"/>
          <w:w w:val="105"/>
          <w:sz w:val="14"/>
        </w:rPr>
        <w:t xml:space="preserve"> </w:t>
      </w:r>
      <w:r>
        <w:rPr>
          <w:i/>
          <w:w w:val="105"/>
          <w:sz w:val="14"/>
        </w:rPr>
        <w:t>Dimension</w:t>
      </w:r>
      <w:r>
        <w:rPr>
          <w:i/>
          <w:spacing w:val="-7"/>
          <w:w w:val="105"/>
          <w:sz w:val="14"/>
        </w:rPr>
        <w:t xml:space="preserve"> </w:t>
      </w:r>
      <w:r>
        <w:rPr>
          <w:i/>
          <w:w w:val="105"/>
          <w:sz w:val="14"/>
        </w:rPr>
        <w:t>Lumber</w:t>
      </w:r>
      <w:r>
        <w:rPr>
          <w:i/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1989].</w:t>
      </w:r>
    </w:p>
    <w:p w14:paraId="18ECD0D7" w14:textId="77777777" w:rsidR="003265D0" w:rsidRDefault="003265D0" w:rsidP="003265D0">
      <w:pPr>
        <w:pStyle w:val="ListParagraph"/>
        <w:numPr>
          <w:ilvl w:val="0"/>
          <w:numId w:val="1"/>
        </w:numPr>
        <w:spacing w:line="297" w:lineRule="auto"/>
        <w:ind w:left="709" w:right="231" w:hanging="283"/>
        <w:rPr>
          <w:sz w:val="14"/>
        </w:rPr>
      </w:pPr>
      <w:r>
        <w:rPr>
          <w:i/>
          <w:sz w:val="14"/>
        </w:rPr>
        <w:t>Spain – Tariff Treatment of Unroasted Coffee</w:t>
      </w:r>
      <w:r>
        <w:rPr>
          <w:sz w:val="14"/>
        </w:rPr>
        <w:t>, adopted 11 June 1981, L/5135 – BISD 28S/102 [</w:t>
      </w:r>
      <w:r>
        <w:rPr>
          <w:i/>
          <w:sz w:val="14"/>
        </w:rPr>
        <w:t>Spain – Unroasted Coffee</w:t>
      </w:r>
      <w:r>
        <w:rPr>
          <w:i/>
          <w:spacing w:val="-16"/>
          <w:sz w:val="14"/>
        </w:rPr>
        <w:t xml:space="preserve"> </w:t>
      </w:r>
      <w:r>
        <w:rPr>
          <w:sz w:val="14"/>
        </w:rPr>
        <w:t>1981].</w:t>
      </w:r>
    </w:p>
    <w:p w14:paraId="50148014" w14:textId="0D764F5B" w:rsidR="003265D0" w:rsidRPr="003265D0" w:rsidRDefault="003265D0" w:rsidP="003265D0">
      <w:pPr>
        <w:pStyle w:val="ListParagraph"/>
        <w:numPr>
          <w:ilvl w:val="0"/>
          <w:numId w:val="1"/>
        </w:numPr>
        <w:spacing w:before="1"/>
        <w:ind w:left="709" w:right="231" w:hanging="283"/>
        <w:rPr>
          <w:sz w:val="14"/>
        </w:rPr>
      </w:pPr>
      <w:r>
        <w:rPr>
          <w:i/>
          <w:w w:val="105"/>
          <w:sz w:val="14"/>
        </w:rPr>
        <w:t>Indonesia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Autos</w:t>
      </w:r>
      <w:r>
        <w:rPr>
          <w:i/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1998,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supra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note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5.</w:t>
      </w:r>
      <w:r>
        <w:rPr>
          <w:w w:val="105"/>
          <w:sz w:val="14"/>
        </w:rPr>
        <w:t>\</w:t>
      </w:r>
    </w:p>
    <w:p w14:paraId="1F323ED0" w14:textId="77777777" w:rsidR="003265D0" w:rsidRDefault="003265D0" w:rsidP="003265D0">
      <w:pPr>
        <w:pStyle w:val="ListParagraph"/>
        <w:numPr>
          <w:ilvl w:val="0"/>
          <w:numId w:val="1"/>
        </w:numPr>
        <w:tabs>
          <w:tab w:val="left" w:pos="1478"/>
        </w:tabs>
        <w:spacing w:before="35" w:line="297" w:lineRule="auto"/>
        <w:ind w:left="709" w:right="231" w:hanging="283"/>
        <w:jc w:val="both"/>
        <w:rPr>
          <w:sz w:val="14"/>
        </w:rPr>
      </w:pPr>
      <w:r>
        <w:rPr>
          <w:i/>
          <w:w w:val="105"/>
          <w:sz w:val="14"/>
        </w:rPr>
        <w:t>European Economic Community – Imports of Beef from Canada</w:t>
      </w:r>
      <w:r>
        <w:rPr>
          <w:w w:val="105"/>
          <w:sz w:val="14"/>
        </w:rPr>
        <w:t xml:space="preserve">, adopted 10 March </w:t>
      </w:r>
      <w:r>
        <w:rPr>
          <w:spacing w:val="-3"/>
          <w:w w:val="105"/>
          <w:sz w:val="14"/>
        </w:rPr>
        <w:t xml:space="preserve">1981, </w:t>
      </w:r>
      <w:r>
        <w:rPr>
          <w:w w:val="105"/>
          <w:sz w:val="14"/>
        </w:rPr>
        <w:t>L/5099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–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BISD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28S/92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[</w:t>
      </w:r>
      <w:r>
        <w:rPr>
          <w:i/>
          <w:w w:val="105"/>
          <w:sz w:val="14"/>
        </w:rPr>
        <w:t>EC</w:t>
      </w:r>
      <w:r>
        <w:rPr>
          <w:i/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Beef</w:t>
      </w:r>
      <w:r>
        <w:rPr>
          <w:i/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from</w:t>
      </w:r>
      <w:r>
        <w:rPr>
          <w:i/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Canada</w:t>
      </w:r>
      <w:r>
        <w:rPr>
          <w:i/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1981].</w:t>
      </w:r>
    </w:p>
    <w:p w14:paraId="65A07033" w14:textId="77777777" w:rsidR="003265D0" w:rsidRDefault="003265D0" w:rsidP="003265D0">
      <w:pPr>
        <w:pStyle w:val="ListParagraph"/>
        <w:numPr>
          <w:ilvl w:val="0"/>
          <w:numId w:val="1"/>
        </w:numPr>
        <w:tabs>
          <w:tab w:val="left" w:pos="1478"/>
        </w:tabs>
        <w:spacing w:before="1"/>
        <w:ind w:left="709" w:right="231" w:hanging="283"/>
        <w:jc w:val="both"/>
        <w:rPr>
          <w:sz w:val="14"/>
        </w:rPr>
      </w:pPr>
      <w:r>
        <w:rPr>
          <w:i/>
          <w:w w:val="105"/>
          <w:sz w:val="14"/>
        </w:rPr>
        <w:t>Spain</w:t>
      </w:r>
      <w:r>
        <w:rPr>
          <w:i/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5"/>
          <w:w w:val="105"/>
          <w:sz w:val="14"/>
        </w:rPr>
        <w:t xml:space="preserve"> </w:t>
      </w:r>
      <w:r>
        <w:rPr>
          <w:i/>
          <w:w w:val="105"/>
          <w:sz w:val="14"/>
        </w:rPr>
        <w:t>Unroasted</w:t>
      </w:r>
      <w:r>
        <w:rPr>
          <w:i/>
          <w:spacing w:val="-5"/>
          <w:w w:val="105"/>
          <w:sz w:val="14"/>
        </w:rPr>
        <w:t xml:space="preserve"> </w:t>
      </w:r>
      <w:r>
        <w:rPr>
          <w:i/>
          <w:w w:val="105"/>
          <w:sz w:val="14"/>
        </w:rPr>
        <w:t>Coffee</w:t>
      </w:r>
      <w:r>
        <w:rPr>
          <w:i/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1981,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supra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note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11.</w:t>
      </w:r>
    </w:p>
    <w:p w14:paraId="56FD4F09" w14:textId="77777777" w:rsidR="003265D0" w:rsidRDefault="003265D0" w:rsidP="003265D0">
      <w:pPr>
        <w:pStyle w:val="ListParagraph"/>
        <w:numPr>
          <w:ilvl w:val="0"/>
          <w:numId w:val="1"/>
        </w:numPr>
        <w:tabs>
          <w:tab w:val="left" w:pos="1478"/>
        </w:tabs>
        <w:spacing w:before="39" w:line="297" w:lineRule="auto"/>
        <w:ind w:left="709" w:right="231" w:hanging="283"/>
        <w:jc w:val="both"/>
        <w:rPr>
          <w:sz w:val="14"/>
        </w:rPr>
      </w:pPr>
      <w:r>
        <w:rPr>
          <w:i/>
          <w:w w:val="105"/>
          <w:sz w:val="14"/>
        </w:rPr>
        <w:t>European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Communities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Regime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for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Importation,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Sale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and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Distribution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of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Bananas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19"/>
          <w:w w:val="105"/>
          <w:sz w:val="14"/>
        </w:rPr>
        <w:t xml:space="preserve"> </w:t>
      </w:r>
      <w:r>
        <w:rPr>
          <w:i/>
          <w:w w:val="105"/>
          <w:sz w:val="14"/>
        </w:rPr>
        <w:t>Recourse to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Article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21.5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by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the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European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Communities</w:t>
      </w:r>
      <w:r>
        <w:rPr>
          <w:w w:val="105"/>
          <w:sz w:val="14"/>
        </w:rPr>
        <w:t>,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12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April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1999,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WT/DS27/RW/EEC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[</w:t>
      </w:r>
      <w:r>
        <w:rPr>
          <w:i/>
          <w:w w:val="105"/>
          <w:sz w:val="14"/>
        </w:rPr>
        <w:t>EC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 xml:space="preserve">Bananas </w:t>
      </w:r>
      <w:r>
        <w:rPr>
          <w:w w:val="105"/>
          <w:sz w:val="14"/>
        </w:rPr>
        <w:t>1999].</w:t>
      </w:r>
    </w:p>
    <w:p w14:paraId="4ECDE56F" w14:textId="77777777" w:rsidR="003265D0" w:rsidRDefault="003265D0" w:rsidP="003265D0">
      <w:pPr>
        <w:pStyle w:val="ListParagraph"/>
        <w:numPr>
          <w:ilvl w:val="0"/>
          <w:numId w:val="1"/>
        </w:numPr>
        <w:tabs>
          <w:tab w:val="left" w:pos="1478"/>
        </w:tabs>
        <w:spacing w:before="1"/>
        <w:ind w:left="709" w:right="231" w:hanging="283"/>
        <w:rPr>
          <w:sz w:val="14"/>
        </w:rPr>
      </w:pPr>
      <w:r>
        <w:rPr>
          <w:i/>
          <w:w w:val="105"/>
          <w:sz w:val="14"/>
        </w:rPr>
        <w:t>Indonesia</w:t>
      </w:r>
      <w:r>
        <w:rPr>
          <w:i/>
          <w:spacing w:val="-5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5"/>
          <w:w w:val="105"/>
          <w:sz w:val="14"/>
        </w:rPr>
        <w:t xml:space="preserve"> </w:t>
      </w:r>
      <w:r>
        <w:rPr>
          <w:i/>
          <w:w w:val="105"/>
          <w:sz w:val="14"/>
        </w:rPr>
        <w:t>Autos</w:t>
      </w:r>
      <w:r>
        <w:rPr>
          <w:i/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1998,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supra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note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5.</w:t>
      </w:r>
    </w:p>
    <w:p w14:paraId="4BE7B302" w14:textId="77777777" w:rsidR="003265D0" w:rsidRDefault="003265D0" w:rsidP="003265D0">
      <w:pPr>
        <w:pStyle w:val="ListParagraph"/>
        <w:numPr>
          <w:ilvl w:val="0"/>
          <w:numId w:val="1"/>
        </w:numPr>
        <w:tabs>
          <w:tab w:val="left" w:pos="1478"/>
        </w:tabs>
        <w:spacing w:before="39"/>
        <w:ind w:left="709" w:right="231" w:hanging="283"/>
        <w:rPr>
          <w:sz w:val="14"/>
        </w:rPr>
      </w:pPr>
      <w:r>
        <w:rPr>
          <w:i/>
          <w:w w:val="105"/>
          <w:sz w:val="14"/>
        </w:rPr>
        <w:t>Canada</w:t>
      </w:r>
      <w:r>
        <w:rPr>
          <w:i/>
          <w:spacing w:val="-5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5"/>
          <w:w w:val="105"/>
          <w:sz w:val="14"/>
        </w:rPr>
        <w:t xml:space="preserve"> </w:t>
      </w:r>
      <w:r>
        <w:rPr>
          <w:i/>
          <w:w w:val="105"/>
          <w:sz w:val="14"/>
        </w:rPr>
        <w:t>Autos</w:t>
      </w:r>
      <w:r>
        <w:rPr>
          <w:i/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2000,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supra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note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6.</w:t>
      </w:r>
    </w:p>
    <w:p w14:paraId="12CB2BD8" w14:textId="5FA7C6B9" w:rsidR="003265D0" w:rsidRDefault="003265D0" w:rsidP="003265D0">
      <w:pPr>
        <w:pStyle w:val="ListParagraph"/>
        <w:numPr>
          <w:ilvl w:val="0"/>
          <w:numId w:val="1"/>
        </w:numPr>
        <w:tabs>
          <w:tab w:val="left" w:pos="1478"/>
        </w:tabs>
        <w:spacing w:before="39"/>
        <w:ind w:left="709" w:right="231" w:hanging="28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DC853" wp14:editId="6D513694">
                <wp:simplePos x="0" y="0"/>
                <wp:positionH relativeFrom="page">
                  <wp:posOffset>230505</wp:posOffset>
                </wp:positionH>
                <wp:positionV relativeFrom="paragraph">
                  <wp:posOffset>829945</wp:posOffset>
                </wp:positionV>
                <wp:extent cx="0" cy="0"/>
                <wp:effectExtent l="0" t="0" r="0" b="0"/>
                <wp:wrapNone/>
                <wp:docPr id="4228" name="Line 3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8F7A6" id="Line 32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.15pt,65.35pt" to="18.15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i/>
          <w:w w:val="105"/>
          <w:sz w:val="14"/>
        </w:rPr>
        <w:t>EC</w:t>
      </w:r>
      <w:r>
        <w:rPr>
          <w:i/>
          <w:spacing w:val="-11"/>
          <w:w w:val="105"/>
          <w:sz w:val="14"/>
        </w:rPr>
        <w:t xml:space="preserve"> </w:t>
      </w:r>
      <w:r>
        <w:rPr>
          <w:i/>
          <w:w w:val="105"/>
          <w:sz w:val="14"/>
        </w:rPr>
        <w:t>–</w:t>
      </w:r>
      <w:r>
        <w:rPr>
          <w:i/>
          <w:spacing w:val="-10"/>
          <w:w w:val="105"/>
          <w:sz w:val="14"/>
        </w:rPr>
        <w:t xml:space="preserve"> </w:t>
      </w:r>
      <w:r>
        <w:rPr>
          <w:i/>
          <w:w w:val="105"/>
          <w:sz w:val="14"/>
        </w:rPr>
        <w:t>Bananas</w:t>
      </w:r>
      <w:r>
        <w:rPr>
          <w:w w:val="105"/>
          <w:sz w:val="14"/>
        </w:rPr>
        <w:t>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1999,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supra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note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15.</w:t>
      </w:r>
    </w:p>
    <w:p w14:paraId="6E28092B" w14:textId="77777777" w:rsidR="003265D0" w:rsidRPr="003265D0" w:rsidRDefault="003265D0" w:rsidP="003265D0">
      <w:pPr>
        <w:spacing w:before="1"/>
        <w:rPr>
          <w:sz w:val="14"/>
        </w:rPr>
      </w:pPr>
    </w:p>
    <w:sectPr w:rsidR="003265D0" w:rsidRPr="003265D0" w:rsidSect="009C67F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3487" w14:textId="77777777" w:rsidR="00A32ACA" w:rsidRDefault="00A32ACA" w:rsidP="00A469EE">
      <w:r>
        <w:separator/>
      </w:r>
    </w:p>
  </w:endnote>
  <w:endnote w:type="continuationSeparator" w:id="0">
    <w:p w14:paraId="5D8A483C" w14:textId="77777777" w:rsidR="00A32ACA" w:rsidRDefault="00A32ACA" w:rsidP="00A4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F833A" w14:textId="77777777" w:rsidR="00A32ACA" w:rsidRDefault="00A32ACA" w:rsidP="00A469EE">
      <w:r>
        <w:separator/>
      </w:r>
    </w:p>
  </w:footnote>
  <w:footnote w:type="continuationSeparator" w:id="0">
    <w:p w14:paraId="6E0B34A8" w14:textId="77777777" w:rsidR="00A32ACA" w:rsidRDefault="00A32ACA" w:rsidP="00A4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FCC8" w14:textId="2BE8F785" w:rsidR="00A469EE" w:rsidRPr="00A469EE" w:rsidRDefault="00A469EE" w:rsidP="00A469EE">
    <w:pPr>
      <w:pStyle w:val="Header"/>
      <w:jc w:val="center"/>
      <w:rPr>
        <w:rFonts w:ascii="Times" w:hAnsi="Times"/>
      </w:rPr>
    </w:pPr>
    <w:proofErr w:type="spellStart"/>
    <w:r w:rsidRPr="00A469EE">
      <w:rPr>
        <w:rFonts w:ascii="Times" w:hAnsi="Times"/>
      </w:rPr>
      <w:t>Trebilcock</w:t>
    </w:r>
    <w:proofErr w:type="spellEnd"/>
    <w:r w:rsidRPr="00A469EE">
      <w:rPr>
        <w:rFonts w:ascii="Times" w:hAnsi="Times"/>
      </w:rPr>
      <w:t xml:space="preserve"> – Chapter </w:t>
    </w:r>
    <w:r w:rsidR="003265D0">
      <w:rPr>
        <w:rFonts w:ascii="Times" w:hAnsi="Times"/>
      </w:rPr>
      <w:t>3</w:t>
    </w:r>
    <w:r w:rsidRPr="00A469EE">
      <w:rPr>
        <w:rFonts w:ascii="Times" w:hAnsi="Times"/>
      </w:rPr>
      <w:t xml:space="preserve"> - Footnotes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03B"/>
    <w:multiLevelType w:val="hybridMultilevel"/>
    <w:tmpl w:val="D4182798"/>
    <w:lvl w:ilvl="0" w:tplc="7C7C45F2">
      <w:start w:val="13"/>
      <w:numFmt w:val="decimal"/>
      <w:lvlText w:val="%1"/>
      <w:lvlJc w:val="left"/>
      <w:pPr>
        <w:ind w:left="1477" w:hanging="201"/>
        <w:jc w:val="left"/>
      </w:pPr>
      <w:rPr>
        <w:rFonts w:ascii="Times New Roman" w:eastAsia="Times New Roman" w:hAnsi="Times New Roman" w:cs="Times New Roman" w:hint="default"/>
        <w:spacing w:val="-10"/>
        <w:w w:val="91"/>
        <w:sz w:val="14"/>
        <w:szCs w:val="14"/>
        <w:lang w:val="en-GB" w:eastAsia="en-GB" w:bidi="en-GB"/>
      </w:rPr>
    </w:lvl>
    <w:lvl w:ilvl="1" w:tplc="DF3C7C26">
      <w:numFmt w:val="bullet"/>
      <w:lvlText w:val="•"/>
      <w:lvlJc w:val="left"/>
      <w:pPr>
        <w:ind w:left="2174" w:hanging="201"/>
      </w:pPr>
      <w:rPr>
        <w:rFonts w:hint="default"/>
        <w:lang w:val="en-GB" w:eastAsia="en-GB" w:bidi="en-GB"/>
      </w:rPr>
    </w:lvl>
    <w:lvl w:ilvl="2" w:tplc="29A60958">
      <w:numFmt w:val="bullet"/>
      <w:lvlText w:val="•"/>
      <w:lvlJc w:val="left"/>
      <w:pPr>
        <w:ind w:left="2868" w:hanging="201"/>
      </w:pPr>
      <w:rPr>
        <w:rFonts w:hint="default"/>
        <w:lang w:val="en-GB" w:eastAsia="en-GB" w:bidi="en-GB"/>
      </w:rPr>
    </w:lvl>
    <w:lvl w:ilvl="3" w:tplc="DF0A239A">
      <w:numFmt w:val="bullet"/>
      <w:lvlText w:val="•"/>
      <w:lvlJc w:val="left"/>
      <w:pPr>
        <w:ind w:left="3562" w:hanging="201"/>
      </w:pPr>
      <w:rPr>
        <w:rFonts w:hint="default"/>
        <w:lang w:val="en-GB" w:eastAsia="en-GB" w:bidi="en-GB"/>
      </w:rPr>
    </w:lvl>
    <w:lvl w:ilvl="4" w:tplc="58588EB6">
      <w:numFmt w:val="bullet"/>
      <w:lvlText w:val="•"/>
      <w:lvlJc w:val="left"/>
      <w:pPr>
        <w:ind w:left="4256" w:hanging="201"/>
      </w:pPr>
      <w:rPr>
        <w:rFonts w:hint="default"/>
        <w:lang w:val="en-GB" w:eastAsia="en-GB" w:bidi="en-GB"/>
      </w:rPr>
    </w:lvl>
    <w:lvl w:ilvl="5" w:tplc="71E02432">
      <w:numFmt w:val="bullet"/>
      <w:lvlText w:val="•"/>
      <w:lvlJc w:val="left"/>
      <w:pPr>
        <w:ind w:left="4950" w:hanging="201"/>
      </w:pPr>
      <w:rPr>
        <w:rFonts w:hint="default"/>
        <w:lang w:val="en-GB" w:eastAsia="en-GB" w:bidi="en-GB"/>
      </w:rPr>
    </w:lvl>
    <w:lvl w:ilvl="6" w:tplc="ED4E53B2">
      <w:numFmt w:val="bullet"/>
      <w:lvlText w:val="•"/>
      <w:lvlJc w:val="left"/>
      <w:pPr>
        <w:ind w:left="5644" w:hanging="201"/>
      </w:pPr>
      <w:rPr>
        <w:rFonts w:hint="default"/>
        <w:lang w:val="en-GB" w:eastAsia="en-GB" w:bidi="en-GB"/>
      </w:rPr>
    </w:lvl>
    <w:lvl w:ilvl="7" w:tplc="6B7844F0">
      <w:numFmt w:val="bullet"/>
      <w:lvlText w:val="•"/>
      <w:lvlJc w:val="left"/>
      <w:pPr>
        <w:ind w:left="6338" w:hanging="201"/>
      </w:pPr>
      <w:rPr>
        <w:rFonts w:hint="default"/>
        <w:lang w:val="en-GB" w:eastAsia="en-GB" w:bidi="en-GB"/>
      </w:rPr>
    </w:lvl>
    <w:lvl w:ilvl="8" w:tplc="38C2C9F6">
      <w:numFmt w:val="bullet"/>
      <w:lvlText w:val="•"/>
      <w:lvlJc w:val="left"/>
      <w:pPr>
        <w:ind w:left="7032" w:hanging="201"/>
      </w:pPr>
      <w:rPr>
        <w:rFonts w:hint="default"/>
        <w:lang w:val="en-GB" w:eastAsia="en-GB" w:bidi="en-GB"/>
      </w:rPr>
    </w:lvl>
  </w:abstractNum>
  <w:abstractNum w:abstractNumId="1" w15:restartNumberingAfterBreak="0">
    <w:nsid w:val="0B3E7B26"/>
    <w:multiLevelType w:val="hybridMultilevel"/>
    <w:tmpl w:val="8B5CF2B2"/>
    <w:lvl w:ilvl="0" w:tplc="5602E546">
      <w:start w:val="37"/>
      <w:numFmt w:val="decimal"/>
      <w:lvlText w:val="%1"/>
      <w:lvlJc w:val="left"/>
      <w:pPr>
        <w:ind w:left="1477" w:hanging="201"/>
      </w:pPr>
      <w:rPr>
        <w:rFonts w:ascii="Times New Roman" w:eastAsia="Times New Roman" w:hAnsi="Times New Roman" w:cs="Times New Roman" w:hint="default"/>
        <w:spacing w:val="-10"/>
        <w:w w:val="94"/>
        <w:sz w:val="14"/>
        <w:szCs w:val="14"/>
        <w:lang w:val="en-GB" w:eastAsia="en-GB" w:bidi="en-GB"/>
      </w:rPr>
    </w:lvl>
    <w:lvl w:ilvl="1" w:tplc="4CC6A45C">
      <w:numFmt w:val="bullet"/>
      <w:lvlText w:val="•"/>
      <w:lvlJc w:val="left"/>
      <w:pPr>
        <w:ind w:left="2174" w:hanging="201"/>
      </w:pPr>
      <w:rPr>
        <w:rFonts w:hint="default"/>
        <w:lang w:val="en-GB" w:eastAsia="en-GB" w:bidi="en-GB"/>
      </w:rPr>
    </w:lvl>
    <w:lvl w:ilvl="2" w:tplc="0082F886">
      <w:numFmt w:val="bullet"/>
      <w:lvlText w:val="•"/>
      <w:lvlJc w:val="left"/>
      <w:pPr>
        <w:ind w:left="2868" w:hanging="201"/>
      </w:pPr>
      <w:rPr>
        <w:rFonts w:hint="default"/>
        <w:lang w:val="en-GB" w:eastAsia="en-GB" w:bidi="en-GB"/>
      </w:rPr>
    </w:lvl>
    <w:lvl w:ilvl="3" w:tplc="D5F8231C">
      <w:numFmt w:val="bullet"/>
      <w:lvlText w:val="•"/>
      <w:lvlJc w:val="left"/>
      <w:pPr>
        <w:ind w:left="3562" w:hanging="201"/>
      </w:pPr>
      <w:rPr>
        <w:rFonts w:hint="default"/>
        <w:lang w:val="en-GB" w:eastAsia="en-GB" w:bidi="en-GB"/>
      </w:rPr>
    </w:lvl>
    <w:lvl w:ilvl="4" w:tplc="33B8636C">
      <w:numFmt w:val="bullet"/>
      <w:lvlText w:val="•"/>
      <w:lvlJc w:val="left"/>
      <w:pPr>
        <w:ind w:left="4256" w:hanging="201"/>
      </w:pPr>
      <w:rPr>
        <w:rFonts w:hint="default"/>
        <w:lang w:val="en-GB" w:eastAsia="en-GB" w:bidi="en-GB"/>
      </w:rPr>
    </w:lvl>
    <w:lvl w:ilvl="5" w:tplc="957A1608">
      <w:numFmt w:val="bullet"/>
      <w:lvlText w:val="•"/>
      <w:lvlJc w:val="left"/>
      <w:pPr>
        <w:ind w:left="4950" w:hanging="201"/>
      </w:pPr>
      <w:rPr>
        <w:rFonts w:hint="default"/>
        <w:lang w:val="en-GB" w:eastAsia="en-GB" w:bidi="en-GB"/>
      </w:rPr>
    </w:lvl>
    <w:lvl w:ilvl="6" w:tplc="7B54C602">
      <w:numFmt w:val="bullet"/>
      <w:lvlText w:val="•"/>
      <w:lvlJc w:val="left"/>
      <w:pPr>
        <w:ind w:left="5644" w:hanging="201"/>
      </w:pPr>
      <w:rPr>
        <w:rFonts w:hint="default"/>
        <w:lang w:val="en-GB" w:eastAsia="en-GB" w:bidi="en-GB"/>
      </w:rPr>
    </w:lvl>
    <w:lvl w:ilvl="7" w:tplc="ED86D742">
      <w:numFmt w:val="bullet"/>
      <w:lvlText w:val="•"/>
      <w:lvlJc w:val="left"/>
      <w:pPr>
        <w:ind w:left="6338" w:hanging="201"/>
      </w:pPr>
      <w:rPr>
        <w:rFonts w:hint="default"/>
        <w:lang w:val="en-GB" w:eastAsia="en-GB" w:bidi="en-GB"/>
      </w:rPr>
    </w:lvl>
    <w:lvl w:ilvl="8" w:tplc="8D9887A0">
      <w:numFmt w:val="bullet"/>
      <w:lvlText w:val="•"/>
      <w:lvlJc w:val="left"/>
      <w:pPr>
        <w:ind w:left="7032" w:hanging="201"/>
      </w:pPr>
      <w:rPr>
        <w:rFonts w:hint="default"/>
        <w:lang w:val="en-GB" w:eastAsia="en-GB" w:bidi="en-GB"/>
      </w:rPr>
    </w:lvl>
  </w:abstractNum>
  <w:abstractNum w:abstractNumId="2" w15:restartNumberingAfterBreak="0">
    <w:nsid w:val="1491272A"/>
    <w:multiLevelType w:val="hybridMultilevel"/>
    <w:tmpl w:val="85465FD2"/>
    <w:lvl w:ilvl="0" w:tplc="5EA65D1A">
      <w:start w:val="7"/>
      <w:numFmt w:val="decimal"/>
      <w:lvlText w:val="%1"/>
      <w:lvlJc w:val="left"/>
      <w:pPr>
        <w:ind w:left="1477" w:hanging="131"/>
        <w:jc w:val="right"/>
      </w:pPr>
      <w:rPr>
        <w:rFonts w:ascii="Times New Roman" w:eastAsia="Times New Roman" w:hAnsi="Times New Roman" w:cs="Times New Roman" w:hint="default"/>
        <w:spacing w:val="-10"/>
        <w:w w:val="91"/>
        <w:sz w:val="14"/>
        <w:szCs w:val="14"/>
        <w:lang w:val="en-GB" w:eastAsia="en-GB" w:bidi="en-GB"/>
      </w:rPr>
    </w:lvl>
    <w:lvl w:ilvl="1" w:tplc="2CE80552">
      <w:numFmt w:val="bullet"/>
      <w:lvlText w:val="•"/>
      <w:lvlJc w:val="left"/>
      <w:pPr>
        <w:ind w:left="2174" w:hanging="131"/>
      </w:pPr>
      <w:rPr>
        <w:rFonts w:hint="default"/>
        <w:lang w:val="en-GB" w:eastAsia="en-GB" w:bidi="en-GB"/>
      </w:rPr>
    </w:lvl>
    <w:lvl w:ilvl="2" w:tplc="62C6E42A">
      <w:numFmt w:val="bullet"/>
      <w:lvlText w:val="•"/>
      <w:lvlJc w:val="left"/>
      <w:pPr>
        <w:ind w:left="2868" w:hanging="131"/>
      </w:pPr>
      <w:rPr>
        <w:rFonts w:hint="default"/>
        <w:lang w:val="en-GB" w:eastAsia="en-GB" w:bidi="en-GB"/>
      </w:rPr>
    </w:lvl>
    <w:lvl w:ilvl="3" w:tplc="BC4EACD0">
      <w:numFmt w:val="bullet"/>
      <w:lvlText w:val="•"/>
      <w:lvlJc w:val="left"/>
      <w:pPr>
        <w:ind w:left="3562" w:hanging="131"/>
      </w:pPr>
      <w:rPr>
        <w:rFonts w:hint="default"/>
        <w:lang w:val="en-GB" w:eastAsia="en-GB" w:bidi="en-GB"/>
      </w:rPr>
    </w:lvl>
    <w:lvl w:ilvl="4" w:tplc="5DC6D0A4">
      <w:numFmt w:val="bullet"/>
      <w:lvlText w:val="•"/>
      <w:lvlJc w:val="left"/>
      <w:pPr>
        <w:ind w:left="4256" w:hanging="131"/>
      </w:pPr>
      <w:rPr>
        <w:rFonts w:hint="default"/>
        <w:lang w:val="en-GB" w:eastAsia="en-GB" w:bidi="en-GB"/>
      </w:rPr>
    </w:lvl>
    <w:lvl w:ilvl="5" w:tplc="BB2621FE">
      <w:numFmt w:val="bullet"/>
      <w:lvlText w:val="•"/>
      <w:lvlJc w:val="left"/>
      <w:pPr>
        <w:ind w:left="4950" w:hanging="131"/>
      </w:pPr>
      <w:rPr>
        <w:rFonts w:hint="default"/>
        <w:lang w:val="en-GB" w:eastAsia="en-GB" w:bidi="en-GB"/>
      </w:rPr>
    </w:lvl>
    <w:lvl w:ilvl="6" w:tplc="6C1E5CCE">
      <w:numFmt w:val="bullet"/>
      <w:lvlText w:val="•"/>
      <w:lvlJc w:val="left"/>
      <w:pPr>
        <w:ind w:left="5644" w:hanging="131"/>
      </w:pPr>
      <w:rPr>
        <w:rFonts w:hint="default"/>
        <w:lang w:val="en-GB" w:eastAsia="en-GB" w:bidi="en-GB"/>
      </w:rPr>
    </w:lvl>
    <w:lvl w:ilvl="7" w:tplc="CD6E6EC8">
      <w:numFmt w:val="bullet"/>
      <w:lvlText w:val="•"/>
      <w:lvlJc w:val="left"/>
      <w:pPr>
        <w:ind w:left="6338" w:hanging="131"/>
      </w:pPr>
      <w:rPr>
        <w:rFonts w:hint="default"/>
        <w:lang w:val="en-GB" w:eastAsia="en-GB" w:bidi="en-GB"/>
      </w:rPr>
    </w:lvl>
    <w:lvl w:ilvl="8" w:tplc="4AAE57FC">
      <w:numFmt w:val="bullet"/>
      <w:lvlText w:val="•"/>
      <w:lvlJc w:val="left"/>
      <w:pPr>
        <w:ind w:left="7032" w:hanging="131"/>
      </w:pPr>
      <w:rPr>
        <w:rFonts w:hint="default"/>
        <w:lang w:val="en-GB" w:eastAsia="en-GB" w:bidi="en-GB"/>
      </w:rPr>
    </w:lvl>
  </w:abstractNum>
  <w:abstractNum w:abstractNumId="3" w15:restartNumberingAfterBreak="0">
    <w:nsid w:val="1D1D296C"/>
    <w:multiLevelType w:val="hybridMultilevel"/>
    <w:tmpl w:val="89A28884"/>
    <w:lvl w:ilvl="0" w:tplc="C3343DD8">
      <w:start w:val="16"/>
      <w:numFmt w:val="decimal"/>
      <w:lvlText w:val="%1"/>
      <w:lvlJc w:val="left"/>
      <w:pPr>
        <w:ind w:left="1477" w:hanging="201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14"/>
        <w:szCs w:val="14"/>
        <w:lang w:val="en-GB" w:eastAsia="en-GB" w:bidi="en-GB"/>
      </w:rPr>
    </w:lvl>
    <w:lvl w:ilvl="1" w:tplc="02F4CD88">
      <w:numFmt w:val="bullet"/>
      <w:lvlText w:val="•"/>
      <w:lvlJc w:val="left"/>
      <w:pPr>
        <w:ind w:left="2174" w:hanging="201"/>
      </w:pPr>
      <w:rPr>
        <w:rFonts w:hint="default"/>
        <w:lang w:val="en-GB" w:eastAsia="en-GB" w:bidi="en-GB"/>
      </w:rPr>
    </w:lvl>
    <w:lvl w:ilvl="2" w:tplc="929C0A80">
      <w:numFmt w:val="bullet"/>
      <w:lvlText w:val="•"/>
      <w:lvlJc w:val="left"/>
      <w:pPr>
        <w:ind w:left="2868" w:hanging="201"/>
      </w:pPr>
      <w:rPr>
        <w:rFonts w:hint="default"/>
        <w:lang w:val="en-GB" w:eastAsia="en-GB" w:bidi="en-GB"/>
      </w:rPr>
    </w:lvl>
    <w:lvl w:ilvl="3" w:tplc="259C5FAA">
      <w:numFmt w:val="bullet"/>
      <w:lvlText w:val="•"/>
      <w:lvlJc w:val="left"/>
      <w:pPr>
        <w:ind w:left="3562" w:hanging="201"/>
      </w:pPr>
      <w:rPr>
        <w:rFonts w:hint="default"/>
        <w:lang w:val="en-GB" w:eastAsia="en-GB" w:bidi="en-GB"/>
      </w:rPr>
    </w:lvl>
    <w:lvl w:ilvl="4" w:tplc="5256FCD8">
      <w:numFmt w:val="bullet"/>
      <w:lvlText w:val="•"/>
      <w:lvlJc w:val="left"/>
      <w:pPr>
        <w:ind w:left="4256" w:hanging="201"/>
      </w:pPr>
      <w:rPr>
        <w:rFonts w:hint="default"/>
        <w:lang w:val="en-GB" w:eastAsia="en-GB" w:bidi="en-GB"/>
      </w:rPr>
    </w:lvl>
    <w:lvl w:ilvl="5" w:tplc="6D98D804">
      <w:numFmt w:val="bullet"/>
      <w:lvlText w:val="•"/>
      <w:lvlJc w:val="left"/>
      <w:pPr>
        <w:ind w:left="4950" w:hanging="201"/>
      </w:pPr>
      <w:rPr>
        <w:rFonts w:hint="default"/>
        <w:lang w:val="en-GB" w:eastAsia="en-GB" w:bidi="en-GB"/>
      </w:rPr>
    </w:lvl>
    <w:lvl w:ilvl="6" w:tplc="AB16D908">
      <w:numFmt w:val="bullet"/>
      <w:lvlText w:val="•"/>
      <w:lvlJc w:val="left"/>
      <w:pPr>
        <w:ind w:left="5644" w:hanging="201"/>
      </w:pPr>
      <w:rPr>
        <w:rFonts w:hint="default"/>
        <w:lang w:val="en-GB" w:eastAsia="en-GB" w:bidi="en-GB"/>
      </w:rPr>
    </w:lvl>
    <w:lvl w:ilvl="7" w:tplc="8E7EE1B6">
      <w:numFmt w:val="bullet"/>
      <w:lvlText w:val="•"/>
      <w:lvlJc w:val="left"/>
      <w:pPr>
        <w:ind w:left="6338" w:hanging="201"/>
      </w:pPr>
      <w:rPr>
        <w:rFonts w:hint="default"/>
        <w:lang w:val="en-GB" w:eastAsia="en-GB" w:bidi="en-GB"/>
      </w:rPr>
    </w:lvl>
    <w:lvl w:ilvl="8" w:tplc="C890B82A">
      <w:numFmt w:val="bullet"/>
      <w:lvlText w:val="•"/>
      <w:lvlJc w:val="left"/>
      <w:pPr>
        <w:ind w:left="7032" w:hanging="201"/>
      </w:pPr>
      <w:rPr>
        <w:rFonts w:hint="default"/>
        <w:lang w:val="en-GB" w:eastAsia="en-GB" w:bidi="en-GB"/>
      </w:rPr>
    </w:lvl>
  </w:abstractNum>
  <w:abstractNum w:abstractNumId="4" w15:restartNumberingAfterBreak="0">
    <w:nsid w:val="39D02F03"/>
    <w:multiLevelType w:val="hybridMultilevel"/>
    <w:tmpl w:val="8654A5A0"/>
    <w:lvl w:ilvl="0" w:tplc="9276557C">
      <w:start w:val="5"/>
      <w:numFmt w:val="decimal"/>
      <w:lvlText w:val="%1"/>
      <w:lvlJc w:val="left"/>
      <w:pPr>
        <w:ind w:left="1477" w:hanging="131"/>
        <w:jc w:val="right"/>
      </w:pPr>
      <w:rPr>
        <w:rFonts w:ascii="Times New Roman" w:eastAsia="Times New Roman" w:hAnsi="Times New Roman" w:cs="Times New Roman" w:hint="default"/>
        <w:spacing w:val="-10"/>
        <w:w w:val="91"/>
        <w:sz w:val="14"/>
        <w:szCs w:val="14"/>
        <w:lang w:val="en-GB" w:eastAsia="en-GB" w:bidi="en-GB"/>
      </w:rPr>
    </w:lvl>
    <w:lvl w:ilvl="1" w:tplc="E430AC0C">
      <w:numFmt w:val="bullet"/>
      <w:lvlText w:val="•"/>
      <w:lvlJc w:val="left"/>
      <w:pPr>
        <w:ind w:left="2174" w:hanging="131"/>
      </w:pPr>
      <w:rPr>
        <w:rFonts w:hint="default"/>
        <w:lang w:val="en-GB" w:eastAsia="en-GB" w:bidi="en-GB"/>
      </w:rPr>
    </w:lvl>
    <w:lvl w:ilvl="2" w:tplc="DFB01EAE">
      <w:numFmt w:val="bullet"/>
      <w:lvlText w:val="•"/>
      <w:lvlJc w:val="left"/>
      <w:pPr>
        <w:ind w:left="2868" w:hanging="131"/>
      </w:pPr>
      <w:rPr>
        <w:rFonts w:hint="default"/>
        <w:lang w:val="en-GB" w:eastAsia="en-GB" w:bidi="en-GB"/>
      </w:rPr>
    </w:lvl>
    <w:lvl w:ilvl="3" w:tplc="834C7B60">
      <w:numFmt w:val="bullet"/>
      <w:lvlText w:val="•"/>
      <w:lvlJc w:val="left"/>
      <w:pPr>
        <w:ind w:left="3562" w:hanging="131"/>
      </w:pPr>
      <w:rPr>
        <w:rFonts w:hint="default"/>
        <w:lang w:val="en-GB" w:eastAsia="en-GB" w:bidi="en-GB"/>
      </w:rPr>
    </w:lvl>
    <w:lvl w:ilvl="4" w:tplc="6D12D36C">
      <w:numFmt w:val="bullet"/>
      <w:lvlText w:val="•"/>
      <w:lvlJc w:val="left"/>
      <w:pPr>
        <w:ind w:left="4256" w:hanging="131"/>
      </w:pPr>
      <w:rPr>
        <w:rFonts w:hint="default"/>
        <w:lang w:val="en-GB" w:eastAsia="en-GB" w:bidi="en-GB"/>
      </w:rPr>
    </w:lvl>
    <w:lvl w:ilvl="5" w:tplc="7F345888">
      <w:numFmt w:val="bullet"/>
      <w:lvlText w:val="•"/>
      <w:lvlJc w:val="left"/>
      <w:pPr>
        <w:ind w:left="4950" w:hanging="131"/>
      </w:pPr>
      <w:rPr>
        <w:rFonts w:hint="default"/>
        <w:lang w:val="en-GB" w:eastAsia="en-GB" w:bidi="en-GB"/>
      </w:rPr>
    </w:lvl>
    <w:lvl w:ilvl="6" w:tplc="BF34CB46">
      <w:numFmt w:val="bullet"/>
      <w:lvlText w:val="•"/>
      <w:lvlJc w:val="left"/>
      <w:pPr>
        <w:ind w:left="5644" w:hanging="131"/>
      </w:pPr>
      <w:rPr>
        <w:rFonts w:hint="default"/>
        <w:lang w:val="en-GB" w:eastAsia="en-GB" w:bidi="en-GB"/>
      </w:rPr>
    </w:lvl>
    <w:lvl w:ilvl="7" w:tplc="D92C17C0">
      <w:numFmt w:val="bullet"/>
      <w:lvlText w:val="•"/>
      <w:lvlJc w:val="left"/>
      <w:pPr>
        <w:ind w:left="6338" w:hanging="131"/>
      </w:pPr>
      <w:rPr>
        <w:rFonts w:hint="default"/>
        <w:lang w:val="en-GB" w:eastAsia="en-GB" w:bidi="en-GB"/>
      </w:rPr>
    </w:lvl>
    <w:lvl w:ilvl="8" w:tplc="98F8086E">
      <w:numFmt w:val="bullet"/>
      <w:lvlText w:val="•"/>
      <w:lvlJc w:val="left"/>
      <w:pPr>
        <w:ind w:left="7032" w:hanging="131"/>
      </w:pPr>
      <w:rPr>
        <w:rFonts w:hint="default"/>
        <w:lang w:val="en-GB" w:eastAsia="en-GB" w:bidi="en-GB"/>
      </w:rPr>
    </w:lvl>
  </w:abstractNum>
  <w:abstractNum w:abstractNumId="5" w15:restartNumberingAfterBreak="0">
    <w:nsid w:val="3AA87B8F"/>
    <w:multiLevelType w:val="hybridMultilevel"/>
    <w:tmpl w:val="06180CAA"/>
    <w:lvl w:ilvl="0" w:tplc="49F46A3C">
      <w:start w:val="31"/>
      <w:numFmt w:val="decimal"/>
      <w:lvlText w:val="%1"/>
      <w:lvlJc w:val="left"/>
      <w:pPr>
        <w:ind w:left="1477" w:hanging="201"/>
        <w:jc w:val="right"/>
      </w:pPr>
      <w:rPr>
        <w:rFonts w:ascii="Times New Roman" w:eastAsia="Times New Roman" w:hAnsi="Times New Roman" w:cs="Times New Roman" w:hint="default"/>
        <w:spacing w:val="-18"/>
        <w:w w:val="95"/>
        <w:sz w:val="14"/>
        <w:szCs w:val="14"/>
        <w:lang w:val="en-GB" w:eastAsia="en-GB" w:bidi="en-GB"/>
      </w:rPr>
    </w:lvl>
    <w:lvl w:ilvl="1" w:tplc="FD4E65FC">
      <w:numFmt w:val="bullet"/>
      <w:lvlText w:val="•"/>
      <w:lvlJc w:val="left"/>
      <w:pPr>
        <w:ind w:left="2174" w:hanging="201"/>
      </w:pPr>
      <w:rPr>
        <w:rFonts w:hint="default"/>
        <w:lang w:val="en-GB" w:eastAsia="en-GB" w:bidi="en-GB"/>
      </w:rPr>
    </w:lvl>
    <w:lvl w:ilvl="2" w:tplc="D61A4E0A">
      <w:numFmt w:val="bullet"/>
      <w:lvlText w:val="•"/>
      <w:lvlJc w:val="left"/>
      <w:pPr>
        <w:ind w:left="2868" w:hanging="201"/>
      </w:pPr>
      <w:rPr>
        <w:rFonts w:hint="default"/>
        <w:lang w:val="en-GB" w:eastAsia="en-GB" w:bidi="en-GB"/>
      </w:rPr>
    </w:lvl>
    <w:lvl w:ilvl="3" w:tplc="3294B7F0">
      <w:numFmt w:val="bullet"/>
      <w:lvlText w:val="•"/>
      <w:lvlJc w:val="left"/>
      <w:pPr>
        <w:ind w:left="3562" w:hanging="201"/>
      </w:pPr>
      <w:rPr>
        <w:rFonts w:hint="default"/>
        <w:lang w:val="en-GB" w:eastAsia="en-GB" w:bidi="en-GB"/>
      </w:rPr>
    </w:lvl>
    <w:lvl w:ilvl="4" w:tplc="F65CA9FE">
      <w:numFmt w:val="bullet"/>
      <w:lvlText w:val="•"/>
      <w:lvlJc w:val="left"/>
      <w:pPr>
        <w:ind w:left="4256" w:hanging="201"/>
      </w:pPr>
      <w:rPr>
        <w:rFonts w:hint="default"/>
        <w:lang w:val="en-GB" w:eastAsia="en-GB" w:bidi="en-GB"/>
      </w:rPr>
    </w:lvl>
    <w:lvl w:ilvl="5" w:tplc="E68C3AD2">
      <w:numFmt w:val="bullet"/>
      <w:lvlText w:val="•"/>
      <w:lvlJc w:val="left"/>
      <w:pPr>
        <w:ind w:left="4950" w:hanging="201"/>
      </w:pPr>
      <w:rPr>
        <w:rFonts w:hint="default"/>
        <w:lang w:val="en-GB" w:eastAsia="en-GB" w:bidi="en-GB"/>
      </w:rPr>
    </w:lvl>
    <w:lvl w:ilvl="6" w:tplc="F154DCA0">
      <w:numFmt w:val="bullet"/>
      <w:lvlText w:val="•"/>
      <w:lvlJc w:val="left"/>
      <w:pPr>
        <w:ind w:left="5644" w:hanging="201"/>
      </w:pPr>
      <w:rPr>
        <w:rFonts w:hint="default"/>
        <w:lang w:val="en-GB" w:eastAsia="en-GB" w:bidi="en-GB"/>
      </w:rPr>
    </w:lvl>
    <w:lvl w:ilvl="7" w:tplc="6B52BE4C">
      <w:numFmt w:val="bullet"/>
      <w:lvlText w:val="•"/>
      <w:lvlJc w:val="left"/>
      <w:pPr>
        <w:ind w:left="6338" w:hanging="201"/>
      </w:pPr>
      <w:rPr>
        <w:rFonts w:hint="default"/>
        <w:lang w:val="en-GB" w:eastAsia="en-GB" w:bidi="en-GB"/>
      </w:rPr>
    </w:lvl>
    <w:lvl w:ilvl="8" w:tplc="EBAEF8C8">
      <w:numFmt w:val="bullet"/>
      <w:lvlText w:val="•"/>
      <w:lvlJc w:val="left"/>
      <w:pPr>
        <w:ind w:left="7032" w:hanging="201"/>
      </w:pPr>
      <w:rPr>
        <w:rFonts w:hint="default"/>
        <w:lang w:val="en-GB" w:eastAsia="en-GB" w:bidi="en-GB"/>
      </w:rPr>
    </w:lvl>
  </w:abstractNum>
  <w:abstractNum w:abstractNumId="6" w15:restartNumberingAfterBreak="0">
    <w:nsid w:val="61CD542A"/>
    <w:multiLevelType w:val="hybridMultilevel"/>
    <w:tmpl w:val="3A646050"/>
    <w:lvl w:ilvl="0" w:tplc="5BA08E46">
      <w:start w:val="1"/>
      <w:numFmt w:val="decimal"/>
      <w:lvlText w:val="%1"/>
      <w:lvlJc w:val="left"/>
      <w:pPr>
        <w:ind w:left="1691" w:hanging="131"/>
      </w:pPr>
      <w:rPr>
        <w:rFonts w:ascii="Times New Roman" w:eastAsia="Times New Roman" w:hAnsi="Times New Roman" w:cs="Times New Roman" w:hint="default"/>
        <w:spacing w:val="-10"/>
        <w:w w:val="85"/>
        <w:sz w:val="14"/>
        <w:szCs w:val="14"/>
        <w:lang w:val="en-GB" w:eastAsia="en-GB" w:bidi="en-GB"/>
      </w:rPr>
    </w:lvl>
    <w:lvl w:ilvl="1" w:tplc="BAEA3E1C">
      <w:numFmt w:val="bullet"/>
      <w:lvlText w:val="•"/>
      <w:lvlJc w:val="left"/>
      <w:pPr>
        <w:ind w:left="2264" w:hanging="131"/>
      </w:pPr>
      <w:rPr>
        <w:rFonts w:hint="default"/>
        <w:lang w:val="en-GB" w:eastAsia="en-GB" w:bidi="en-GB"/>
      </w:rPr>
    </w:lvl>
    <w:lvl w:ilvl="2" w:tplc="38BE4BCC">
      <w:numFmt w:val="bullet"/>
      <w:lvlText w:val="•"/>
      <w:lvlJc w:val="left"/>
      <w:pPr>
        <w:ind w:left="2948" w:hanging="131"/>
      </w:pPr>
      <w:rPr>
        <w:rFonts w:hint="default"/>
        <w:lang w:val="en-GB" w:eastAsia="en-GB" w:bidi="en-GB"/>
      </w:rPr>
    </w:lvl>
    <w:lvl w:ilvl="3" w:tplc="3798170E">
      <w:numFmt w:val="bullet"/>
      <w:lvlText w:val="•"/>
      <w:lvlJc w:val="left"/>
      <w:pPr>
        <w:ind w:left="3632" w:hanging="131"/>
      </w:pPr>
      <w:rPr>
        <w:rFonts w:hint="default"/>
        <w:lang w:val="en-GB" w:eastAsia="en-GB" w:bidi="en-GB"/>
      </w:rPr>
    </w:lvl>
    <w:lvl w:ilvl="4" w:tplc="C3B0C150">
      <w:numFmt w:val="bullet"/>
      <w:lvlText w:val="•"/>
      <w:lvlJc w:val="left"/>
      <w:pPr>
        <w:ind w:left="4316" w:hanging="131"/>
      </w:pPr>
      <w:rPr>
        <w:rFonts w:hint="default"/>
        <w:lang w:val="en-GB" w:eastAsia="en-GB" w:bidi="en-GB"/>
      </w:rPr>
    </w:lvl>
    <w:lvl w:ilvl="5" w:tplc="B54C9FDA">
      <w:numFmt w:val="bullet"/>
      <w:lvlText w:val="•"/>
      <w:lvlJc w:val="left"/>
      <w:pPr>
        <w:ind w:left="5000" w:hanging="131"/>
      </w:pPr>
      <w:rPr>
        <w:rFonts w:hint="default"/>
        <w:lang w:val="en-GB" w:eastAsia="en-GB" w:bidi="en-GB"/>
      </w:rPr>
    </w:lvl>
    <w:lvl w:ilvl="6" w:tplc="F4B2EFE8">
      <w:numFmt w:val="bullet"/>
      <w:lvlText w:val="•"/>
      <w:lvlJc w:val="left"/>
      <w:pPr>
        <w:ind w:left="5684" w:hanging="131"/>
      </w:pPr>
      <w:rPr>
        <w:rFonts w:hint="default"/>
        <w:lang w:val="en-GB" w:eastAsia="en-GB" w:bidi="en-GB"/>
      </w:rPr>
    </w:lvl>
    <w:lvl w:ilvl="7" w:tplc="55EC98FE">
      <w:numFmt w:val="bullet"/>
      <w:lvlText w:val="•"/>
      <w:lvlJc w:val="left"/>
      <w:pPr>
        <w:ind w:left="6368" w:hanging="131"/>
      </w:pPr>
      <w:rPr>
        <w:rFonts w:hint="default"/>
        <w:lang w:val="en-GB" w:eastAsia="en-GB" w:bidi="en-GB"/>
      </w:rPr>
    </w:lvl>
    <w:lvl w:ilvl="8" w:tplc="D132E1F6">
      <w:numFmt w:val="bullet"/>
      <w:lvlText w:val="•"/>
      <w:lvlJc w:val="left"/>
      <w:pPr>
        <w:ind w:left="7052" w:hanging="131"/>
      </w:pPr>
      <w:rPr>
        <w:rFonts w:hint="default"/>
        <w:lang w:val="en-GB" w:eastAsia="en-GB" w:bidi="en-GB"/>
      </w:rPr>
    </w:lvl>
  </w:abstractNum>
  <w:abstractNum w:abstractNumId="7" w15:restartNumberingAfterBreak="0">
    <w:nsid w:val="6A4E03DE"/>
    <w:multiLevelType w:val="hybridMultilevel"/>
    <w:tmpl w:val="14E88C6E"/>
    <w:lvl w:ilvl="0" w:tplc="D11801C4">
      <w:start w:val="28"/>
      <w:numFmt w:val="decimal"/>
      <w:lvlText w:val="%1"/>
      <w:lvlJc w:val="left"/>
      <w:pPr>
        <w:ind w:left="1477" w:hanging="201"/>
        <w:jc w:val="right"/>
      </w:pPr>
      <w:rPr>
        <w:rFonts w:ascii="Times New Roman" w:eastAsia="Times New Roman" w:hAnsi="Times New Roman" w:cs="Times New Roman" w:hint="default"/>
        <w:spacing w:val="-18"/>
        <w:w w:val="92"/>
        <w:sz w:val="14"/>
        <w:szCs w:val="14"/>
        <w:lang w:val="en-GB" w:eastAsia="en-GB" w:bidi="en-GB"/>
      </w:rPr>
    </w:lvl>
    <w:lvl w:ilvl="1" w:tplc="FBDA9B4C">
      <w:numFmt w:val="bullet"/>
      <w:lvlText w:val="•"/>
      <w:lvlJc w:val="left"/>
      <w:pPr>
        <w:ind w:left="2174" w:hanging="201"/>
      </w:pPr>
      <w:rPr>
        <w:rFonts w:hint="default"/>
        <w:lang w:val="en-GB" w:eastAsia="en-GB" w:bidi="en-GB"/>
      </w:rPr>
    </w:lvl>
    <w:lvl w:ilvl="2" w:tplc="445CE84A">
      <w:numFmt w:val="bullet"/>
      <w:lvlText w:val="•"/>
      <w:lvlJc w:val="left"/>
      <w:pPr>
        <w:ind w:left="2868" w:hanging="201"/>
      </w:pPr>
      <w:rPr>
        <w:rFonts w:hint="default"/>
        <w:lang w:val="en-GB" w:eastAsia="en-GB" w:bidi="en-GB"/>
      </w:rPr>
    </w:lvl>
    <w:lvl w:ilvl="3" w:tplc="E398DBA8">
      <w:numFmt w:val="bullet"/>
      <w:lvlText w:val="•"/>
      <w:lvlJc w:val="left"/>
      <w:pPr>
        <w:ind w:left="3562" w:hanging="201"/>
      </w:pPr>
      <w:rPr>
        <w:rFonts w:hint="default"/>
        <w:lang w:val="en-GB" w:eastAsia="en-GB" w:bidi="en-GB"/>
      </w:rPr>
    </w:lvl>
    <w:lvl w:ilvl="4" w:tplc="57ACEB1E">
      <w:numFmt w:val="bullet"/>
      <w:lvlText w:val="•"/>
      <w:lvlJc w:val="left"/>
      <w:pPr>
        <w:ind w:left="4256" w:hanging="201"/>
      </w:pPr>
      <w:rPr>
        <w:rFonts w:hint="default"/>
        <w:lang w:val="en-GB" w:eastAsia="en-GB" w:bidi="en-GB"/>
      </w:rPr>
    </w:lvl>
    <w:lvl w:ilvl="5" w:tplc="5EA2F6B8">
      <w:numFmt w:val="bullet"/>
      <w:lvlText w:val="•"/>
      <w:lvlJc w:val="left"/>
      <w:pPr>
        <w:ind w:left="4950" w:hanging="201"/>
      </w:pPr>
      <w:rPr>
        <w:rFonts w:hint="default"/>
        <w:lang w:val="en-GB" w:eastAsia="en-GB" w:bidi="en-GB"/>
      </w:rPr>
    </w:lvl>
    <w:lvl w:ilvl="6" w:tplc="93F0E402">
      <w:numFmt w:val="bullet"/>
      <w:lvlText w:val="•"/>
      <w:lvlJc w:val="left"/>
      <w:pPr>
        <w:ind w:left="5644" w:hanging="201"/>
      </w:pPr>
      <w:rPr>
        <w:rFonts w:hint="default"/>
        <w:lang w:val="en-GB" w:eastAsia="en-GB" w:bidi="en-GB"/>
      </w:rPr>
    </w:lvl>
    <w:lvl w:ilvl="7" w:tplc="AA04EC7A">
      <w:numFmt w:val="bullet"/>
      <w:lvlText w:val="•"/>
      <w:lvlJc w:val="left"/>
      <w:pPr>
        <w:ind w:left="6338" w:hanging="201"/>
      </w:pPr>
      <w:rPr>
        <w:rFonts w:hint="default"/>
        <w:lang w:val="en-GB" w:eastAsia="en-GB" w:bidi="en-GB"/>
      </w:rPr>
    </w:lvl>
    <w:lvl w:ilvl="8" w:tplc="9DC2B110">
      <w:numFmt w:val="bullet"/>
      <w:lvlText w:val="•"/>
      <w:lvlJc w:val="left"/>
      <w:pPr>
        <w:ind w:left="7032" w:hanging="201"/>
      </w:pPr>
      <w:rPr>
        <w:rFonts w:hint="default"/>
        <w:lang w:val="en-GB" w:eastAsia="en-GB" w:bidi="en-GB"/>
      </w:rPr>
    </w:lvl>
  </w:abstractNum>
  <w:abstractNum w:abstractNumId="8" w15:restartNumberingAfterBreak="0">
    <w:nsid w:val="6A545FCA"/>
    <w:multiLevelType w:val="hybridMultilevel"/>
    <w:tmpl w:val="40DA514C"/>
    <w:lvl w:ilvl="0" w:tplc="6416FC38">
      <w:start w:val="9"/>
      <w:numFmt w:val="decimal"/>
      <w:lvlText w:val="%1"/>
      <w:lvlJc w:val="left"/>
      <w:pPr>
        <w:ind w:left="1477" w:hanging="131"/>
        <w:jc w:val="right"/>
      </w:pPr>
      <w:rPr>
        <w:rFonts w:ascii="Times New Roman" w:eastAsia="Times New Roman" w:hAnsi="Times New Roman" w:cs="Times New Roman" w:hint="default"/>
        <w:spacing w:val="-15"/>
        <w:w w:val="92"/>
        <w:sz w:val="14"/>
        <w:szCs w:val="14"/>
        <w:lang w:val="en-GB" w:eastAsia="en-GB" w:bidi="en-GB"/>
      </w:rPr>
    </w:lvl>
    <w:lvl w:ilvl="1" w:tplc="AF500D44">
      <w:numFmt w:val="bullet"/>
      <w:lvlText w:val="•"/>
      <w:lvlJc w:val="left"/>
      <w:pPr>
        <w:ind w:left="2174" w:hanging="131"/>
      </w:pPr>
      <w:rPr>
        <w:rFonts w:hint="default"/>
        <w:lang w:val="en-GB" w:eastAsia="en-GB" w:bidi="en-GB"/>
      </w:rPr>
    </w:lvl>
    <w:lvl w:ilvl="2" w:tplc="2D56C0FA">
      <w:numFmt w:val="bullet"/>
      <w:lvlText w:val="•"/>
      <w:lvlJc w:val="left"/>
      <w:pPr>
        <w:ind w:left="2868" w:hanging="131"/>
      </w:pPr>
      <w:rPr>
        <w:rFonts w:hint="default"/>
        <w:lang w:val="en-GB" w:eastAsia="en-GB" w:bidi="en-GB"/>
      </w:rPr>
    </w:lvl>
    <w:lvl w:ilvl="3" w:tplc="BD1697C4">
      <w:numFmt w:val="bullet"/>
      <w:lvlText w:val="•"/>
      <w:lvlJc w:val="left"/>
      <w:pPr>
        <w:ind w:left="3562" w:hanging="131"/>
      </w:pPr>
      <w:rPr>
        <w:rFonts w:hint="default"/>
        <w:lang w:val="en-GB" w:eastAsia="en-GB" w:bidi="en-GB"/>
      </w:rPr>
    </w:lvl>
    <w:lvl w:ilvl="4" w:tplc="C5168EA8">
      <w:numFmt w:val="bullet"/>
      <w:lvlText w:val="•"/>
      <w:lvlJc w:val="left"/>
      <w:pPr>
        <w:ind w:left="4256" w:hanging="131"/>
      </w:pPr>
      <w:rPr>
        <w:rFonts w:hint="default"/>
        <w:lang w:val="en-GB" w:eastAsia="en-GB" w:bidi="en-GB"/>
      </w:rPr>
    </w:lvl>
    <w:lvl w:ilvl="5" w:tplc="68E80F98">
      <w:numFmt w:val="bullet"/>
      <w:lvlText w:val="•"/>
      <w:lvlJc w:val="left"/>
      <w:pPr>
        <w:ind w:left="4950" w:hanging="131"/>
      </w:pPr>
      <w:rPr>
        <w:rFonts w:hint="default"/>
        <w:lang w:val="en-GB" w:eastAsia="en-GB" w:bidi="en-GB"/>
      </w:rPr>
    </w:lvl>
    <w:lvl w:ilvl="6" w:tplc="B81ED8A2">
      <w:numFmt w:val="bullet"/>
      <w:lvlText w:val="•"/>
      <w:lvlJc w:val="left"/>
      <w:pPr>
        <w:ind w:left="5644" w:hanging="131"/>
      </w:pPr>
      <w:rPr>
        <w:rFonts w:hint="default"/>
        <w:lang w:val="en-GB" w:eastAsia="en-GB" w:bidi="en-GB"/>
      </w:rPr>
    </w:lvl>
    <w:lvl w:ilvl="7" w:tplc="72B88CEE">
      <w:numFmt w:val="bullet"/>
      <w:lvlText w:val="•"/>
      <w:lvlJc w:val="left"/>
      <w:pPr>
        <w:ind w:left="6338" w:hanging="131"/>
      </w:pPr>
      <w:rPr>
        <w:rFonts w:hint="default"/>
        <w:lang w:val="en-GB" w:eastAsia="en-GB" w:bidi="en-GB"/>
      </w:rPr>
    </w:lvl>
    <w:lvl w:ilvl="8" w:tplc="00EA7228">
      <w:numFmt w:val="bullet"/>
      <w:lvlText w:val="•"/>
      <w:lvlJc w:val="left"/>
      <w:pPr>
        <w:ind w:left="7032" w:hanging="131"/>
      </w:pPr>
      <w:rPr>
        <w:rFonts w:hint="default"/>
        <w:lang w:val="en-GB" w:eastAsia="en-GB" w:bidi="en-GB"/>
      </w:rPr>
    </w:lvl>
  </w:abstractNum>
  <w:abstractNum w:abstractNumId="9" w15:restartNumberingAfterBreak="0">
    <w:nsid w:val="6FE62792"/>
    <w:multiLevelType w:val="hybridMultilevel"/>
    <w:tmpl w:val="7C621D16"/>
    <w:lvl w:ilvl="0" w:tplc="5F8611CA">
      <w:start w:val="14"/>
      <w:numFmt w:val="decimal"/>
      <w:lvlText w:val="%1"/>
      <w:lvlJc w:val="left"/>
      <w:pPr>
        <w:ind w:left="1584" w:hanging="201"/>
      </w:pPr>
      <w:rPr>
        <w:rFonts w:ascii="Times New Roman" w:eastAsia="Times New Roman" w:hAnsi="Times New Roman" w:cs="Times New Roman" w:hint="default"/>
        <w:spacing w:val="-10"/>
        <w:w w:val="94"/>
        <w:sz w:val="14"/>
        <w:szCs w:val="14"/>
        <w:lang w:val="en-GB" w:eastAsia="en-GB" w:bidi="en-GB"/>
      </w:rPr>
    </w:lvl>
    <w:lvl w:ilvl="1" w:tplc="F550A4F4">
      <w:numFmt w:val="bullet"/>
      <w:lvlText w:val="•"/>
      <w:lvlJc w:val="left"/>
      <w:pPr>
        <w:ind w:left="2264" w:hanging="201"/>
      </w:pPr>
      <w:rPr>
        <w:rFonts w:hint="default"/>
        <w:lang w:val="en-GB" w:eastAsia="en-GB" w:bidi="en-GB"/>
      </w:rPr>
    </w:lvl>
    <w:lvl w:ilvl="2" w:tplc="B202A61A">
      <w:numFmt w:val="bullet"/>
      <w:lvlText w:val="•"/>
      <w:lvlJc w:val="left"/>
      <w:pPr>
        <w:ind w:left="2948" w:hanging="201"/>
      </w:pPr>
      <w:rPr>
        <w:rFonts w:hint="default"/>
        <w:lang w:val="en-GB" w:eastAsia="en-GB" w:bidi="en-GB"/>
      </w:rPr>
    </w:lvl>
    <w:lvl w:ilvl="3" w:tplc="DDEC2924">
      <w:numFmt w:val="bullet"/>
      <w:lvlText w:val="•"/>
      <w:lvlJc w:val="left"/>
      <w:pPr>
        <w:ind w:left="3632" w:hanging="201"/>
      </w:pPr>
      <w:rPr>
        <w:rFonts w:hint="default"/>
        <w:lang w:val="en-GB" w:eastAsia="en-GB" w:bidi="en-GB"/>
      </w:rPr>
    </w:lvl>
    <w:lvl w:ilvl="4" w:tplc="91108730">
      <w:numFmt w:val="bullet"/>
      <w:lvlText w:val="•"/>
      <w:lvlJc w:val="left"/>
      <w:pPr>
        <w:ind w:left="4316" w:hanging="201"/>
      </w:pPr>
      <w:rPr>
        <w:rFonts w:hint="default"/>
        <w:lang w:val="en-GB" w:eastAsia="en-GB" w:bidi="en-GB"/>
      </w:rPr>
    </w:lvl>
    <w:lvl w:ilvl="5" w:tplc="B2AC10F2">
      <w:numFmt w:val="bullet"/>
      <w:lvlText w:val="•"/>
      <w:lvlJc w:val="left"/>
      <w:pPr>
        <w:ind w:left="5000" w:hanging="201"/>
      </w:pPr>
      <w:rPr>
        <w:rFonts w:hint="default"/>
        <w:lang w:val="en-GB" w:eastAsia="en-GB" w:bidi="en-GB"/>
      </w:rPr>
    </w:lvl>
    <w:lvl w:ilvl="6" w:tplc="8570BF16">
      <w:numFmt w:val="bullet"/>
      <w:lvlText w:val="•"/>
      <w:lvlJc w:val="left"/>
      <w:pPr>
        <w:ind w:left="5684" w:hanging="201"/>
      </w:pPr>
      <w:rPr>
        <w:rFonts w:hint="default"/>
        <w:lang w:val="en-GB" w:eastAsia="en-GB" w:bidi="en-GB"/>
      </w:rPr>
    </w:lvl>
    <w:lvl w:ilvl="7" w:tplc="404ABF62">
      <w:numFmt w:val="bullet"/>
      <w:lvlText w:val="•"/>
      <w:lvlJc w:val="left"/>
      <w:pPr>
        <w:ind w:left="6368" w:hanging="201"/>
      </w:pPr>
      <w:rPr>
        <w:rFonts w:hint="default"/>
        <w:lang w:val="en-GB" w:eastAsia="en-GB" w:bidi="en-GB"/>
      </w:rPr>
    </w:lvl>
    <w:lvl w:ilvl="8" w:tplc="CA04B2AA">
      <w:numFmt w:val="bullet"/>
      <w:lvlText w:val="•"/>
      <w:lvlJc w:val="left"/>
      <w:pPr>
        <w:ind w:left="7052" w:hanging="201"/>
      </w:pPr>
      <w:rPr>
        <w:rFonts w:hint="default"/>
        <w:lang w:val="en-GB" w:eastAsia="en-GB" w:bidi="en-GB"/>
      </w:rPr>
    </w:lvl>
  </w:abstractNum>
  <w:abstractNum w:abstractNumId="10" w15:restartNumberingAfterBreak="0">
    <w:nsid w:val="70786879"/>
    <w:multiLevelType w:val="hybridMultilevel"/>
    <w:tmpl w:val="9000DADC"/>
    <w:lvl w:ilvl="0" w:tplc="CA62961A">
      <w:start w:val="26"/>
      <w:numFmt w:val="decimal"/>
      <w:lvlText w:val="%1"/>
      <w:lvlJc w:val="left"/>
      <w:pPr>
        <w:ind w:left="1584" w:hanging="201"/>
      </w:pPr>
      <w:rPr>
        <w:rFonts w:ascii="Times New Roman" w:eastAsia="Times New Roman" w:hAnsi="Times New Roman" w:cs="Times New Roman" w:hint="default"/>
        <w:spacing w:val="-10"/>
        <w:w w:val="99"/>
        <w:sz w:val="14"/>
        <w:szCs w:val="14"/>
        <w:lang w:val="en-GB" w:eastAsia="en-GB" w:bidi="en-GB"/>
      </w:rPr>
    </w:lvl>
    <w:lvl w:ilvl="1" w:tplc="04E401D0">
      <w:numFmt w:val="bullet"/>
      <w:lvlText w:val="•"/>
      <w:lvlJc w:val="left"/>
      <w:pPr>
        <w:ind w:left="2264" w:hanging="201"/>
      </w:pPr>
      <w:rPr>
        <w:rFonts w:hint="default"/>
        <w:lang w:val="en-GB" w:eastAsia="en-GB" w:bidi="en-GB"/>
      </w:rPr>
    </w:lvl>
    <w:lvl w:ilvl="2" w:tplc="FC38B70C">
      <w:numFmt w:val="bullet"/>
      <w:lvlText w:val="•"/>
      <w:lvlJc w:val="left"/>
      <w:pPr>
        <w:ind w:left="2948" w:hanging="201"/>
      </w:pPr>
      <w:rPr>
        <w:rFonts w:hint="default"/>
        <w:lang w:val="en-GB" w:eastAsia="en-GB" w:bidi="en-GB"/>
      </w:rPr>
    </w:lvl>
    <w:lvl w:ilvl="3" w:tplc="ED487D0C">
      <w:numFmt w:val="bullet"/>
      <w:lvlText w:val="•"/>
      <w:lvlJc w:val="left"/>
      <w:pPr>
        <w:ind w:left="3632" w:hanging="201"/>
      </w:pPr>
      <w:rPr>
        <w:rFonts w:hint="default"/>
        <w:lang w:val="en-GB" w:eastAsia="en-GB" w:bidi="en-GB"/>
      </w:rPr>
    </w:lvl>
    <w:lvl w:ilvl="4" w:tplc="B41C2982">
      <w:numFmt w:val="bullet"/>
      <w:lvlText w:val="•"/>
      <w:lvlJc w:val="left"/>
      <w:pPr>
        <w:ind w:left="4316" w:hanging="201"/>
      </w:pPr>
      <w:rPr>
        <w:rFonts w:hint="default"/>
        <w:lang w:val="en-GB" w:eastAsia="en-GB" w:bidi="en-GB"/>
      </w:rPr>
    </w:lvl>
    <w:lvl w:ilvl="5" w:tplc="E1E46B66">
      <w:numFmt w:val="bullet"/>
      <w:lvlText w:val="•"/>
      <w:lvlJc w:val="left"/>
      <w:pPr>
        <w:ind w:left="5000" w:hanging="201"/>
      </w:pPr>
      <w:rPr>
        <w:rFonts w:hint="default"/>
        <w:lang w:val="en-GB" w:eastAsia="en-GB" w:bidi="en-GB"/>
      </w:rPr>
    </w:lvl>
    <w:lvl w:ilvl="6" w:tplc="C16018A8">
      <w:numFmt w:val="bullet"/>
      <w:lvlText w:val="•"/>
      <w:lvlJc w:val="left"/>
      <w:pPr>
        <w:ind w:left="5684" w:hanging="201"/>
      </w:pPr>
      <w:rPr>
        <w:rFonts w:hint="default"/>
        <w:lang w:val="en-GB" w:eastAsia="en-GB" w:bidi="en-GB"/>
      </w:rPr>
    </w:lvl>
    <w:lvl w:ilvl="7" w:tplc="2E80548A">
      <w:numFmt w:val="bullet"/>
      <w:lvlText w:val="•"/>
      <w:lvlJc w:val="left"/>
      <w:pPr>
        <w:ind w:left="6368" w:hanging="201"/>
      </w:pPr>
      <w:rPr>
        <w:rFonts w:hint="default"/>
        <w:lang w:val="en-GB" w:eastAsia="en-GB" w:bidi="en-GB"/>
      </w:rPr>
    </w:lvl>
    <w:lvl w:ilvl="8" w:tplc="CD4464D0">
      <w:numFmt w:val="bullet"/>
      <w:lvlText w:val="•"/>
      <w:lvlJc w:val="left"/>
      <w:pPr>
        <w:ind w:left="7052" w:hanging="201"/>
      </w:pPr>
      <w:rPr>
        <w:rFonts w:hint="default"/>
        <w:lang w:val="en-GB" w:eastAsia="en-GB" w:bidi="en-GB"/>
      </w:rPr>
    </w:lvl>
  </w:abstractNum>
  <w:abstractNum w:abstractNumId="11" w15:restartNumberingAfterBreak="0">
    <w:nsid w:val="70B944D4"/>
    <w:multiLevelType w:val="hybridMultilevel"/>
    <w:tmpl w:val="3D6A6E92"/>
    <w:lvl w:ilvl="0" w:tplc="5EA65D1A">
      <w:start w:val="7"/>
      <w:numFmt w:val="decimal"/>
      <w:lvlText w:val="%1"/>
      <w:lvlJc w:val="left"/>
      <w:pPr>
        <w:ind w:left="1477" w:hanging="131"/>
        <w:jc w:val="right"/>
      </w:pPr>
      <w:rPr>
        <w:rFonts w:ascii="Times New Roman" w:eastAsia="Times New Roman" w:hAnsi="Times New Roman" w:cs="Times New Roman" w:hint="default"/>
        <w:spacing w:val="-10"/>
        <w:w w:val="91"/>
        <w:sz w:val="14"/>
        <w:szCs w:val="14"/>
        <w:lang w:val="en-GB" w:eastAsia="en-GB" w:bidi="en-GB"/>
      </w:rPr>
    </w:lvl>
    <w:lvl w:ilvl="1" w:tplc="2CE80552">
      <w:numFmt w:val="bullet"/>
      <w:lvlText w:val="•"/>
      <w:lvlJc w:val="left"/>
      <w:pPr>
        <w:ind w:left="2174" w:hanging="131"/>
      </w:pPr>
      <w:rPr>
        <w:rFonts w:hint="default"/>
        <w:lang w:val="en-GB" w:eastAsia="en-GB" w:bidi="en-GB"/>
      </w:rPr>
    </w:lvl>
    <w:lvl w:ilvl="2" w:tplc="62C6E42A">
      <w:numFmt w:val="bullet"/>
      <w:lvlText w:val="•"/>
      <w:lvlJc w:val="left"/>
      <w:pPr>
        <w:ind w:left="2868" w:hanging="131"/>
      </w:pPr>
      <w:rPr>
        <w:rFonts w:hint="default"/>
        <w:lang w:val="en-GB" w:eastAsia="en-GB" w:bidi="en-GB"/>
      </w:rPr>
    </w:lvl>
    <w:lvl w:ilvl="3" w:tplc="BC4EACD0">
      <w:numFmt w:val="bullet"/>
      <w:lvlText w:val="•"/>
      <w:lvlJc w:val="left"/>
      <w:pPr>
        <w:ind w:left="3562" w:hanging="131"/>
      </w:pPr>
      <w:rPr>
        <w:rFonts w:hint="default"/>
        <w:lang w:val="en-GB" w:eastAsia="en-GB" w:bidi="en-GB"/>
      </w:rPr>
    </w:lvl>
    <w:lvl w:ilvl="4" w:tplc="5DC6D0A4">
      <w:numFmt w:val="bullet"/>
      <w:lvlText w:val="•"/>
      <w:lvlJc w:val="left"/>
      <w:pPr>
        <w:ind w:left="4256" w:hanging="131"/>
      </w:pPr>
      <w:rPr>
        <w:rFonts w:hint="default"/>
        <w:lang w:val="en-GB" w:eastAsia="en-GB" w:bidi="en-GB"/>
      </w:rPr>
    </w:lvl>
    <w:lvl w:ilvl="5" w:tplc="BB2621FE">
      <w:numFmt w:val="bullet"/>
      <w:lvlText w:val="•"/>
      <w:lvlJc w:val="left"/>
      <w:pPr>
        <w:ind w:left="4950" w:hanging="131"/>
      </w:pPr>
      <w:rPr>
        <w:rFonts w:hint="default"/>
        <w:lang w:val="en-GB" w:eastAsia="en-GB" w:bidi="en-GB"/>
      </w:rPr>
    </w:lvl>
    <w:lvl w:ilvl="6" w:tplc="6C1E5CCE">
      <w:numFmt w:val="bullet"/>
      <w:lvlText w:val="•"/>
      <w:lvlJc w:val="left"/>
      <w:pPr>
        <w:ind w:left="5644" w:hanging="131"/>
      </w:pPr>
      <w:rPr>
        <w:rFonts w:hint="default"/>
        <w:lang w:val="en-GB" w:eastAsia="en-GB" w:bidi="en-GB"/>
      </w:rPr>
    </w:lvl>
    <w:lvl w:ilvl="7" w:tplc="CD6E6EC8">
      <w:numFmt w:val="bullet"/>
      <w:lvlText w:val="•"/>
      <w:lvlJc w:val="left"/>
      <w:pPr>
        <w:ind w:left="6338" w:hanging="131"/>
      </w:pPr>
      <w:rPr>
        <w:rFonts w:hint="default"/>
        <w:lang w:val="en-GB" w:eastAsia="en-GB" w:bidi="en-GB"/>
      </w:rPr>
    </w:lvl>
    <w:lvl w:ilvl="8" w:tplc="4AAE57FC">
      <w:numFmt w:val="bullet"/>
      <w:lvlText w:val="•"/>
      <w:lvlJc w:val="left"/>
      <w:pPr>
        <w:ind w:left="7032" w:hanging="131"/>
      </w:pPr>
      <w:rPr>
        <w:rFonts w:hint="default"/>
        <w:lang w:val="en-GB" w:eastAsia="en-GB" w:bidi="en-GB"/>
      </w:rPr>
    </w:lvl>
  </w:abstractNum>
  <w:abstractNum w:abstractNumId="12" w15:restartNumberingAfterBreak="0">
    <w:nsid w:val="70BE6FEB"/>
    <w:multiLevelType w:val="multilevel"/>
    <w:tmpl w:val="AAA2755C"/>
    <w:lvl w:ilvl="0">
      <w:start w:val="3"/>
      <w:numFmt w:val="decimal"/>
      <w:lvlText w:val="%1"/>
      <w:lvlJc w:val="left"/>
      <w:pPr>
        <w:ind w:left="1477" w:hanging="131"/>
      </w:pPr>
      <w:rPr>
        <w:rFonts w:ascii="Times New Roman" w:eastAsia="Times New Roman" w:hAnsi="Times New Roman" w:cs="Times New Roman" w:hint="default"/>
        <w:spacing w:val="-10"/>
        <w:w w:val="92"/>
        <w:sz w:val="14"/>
        <w:szCs w:val="14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832" w:hanging="556"/>
        <w:jc w:val="right"/>
      </w:pPr>
      <w:rPr>
        <w:rFonts w:ascii="Arial" w:eastAsia="Arial" w:hAnsi="Arial" w:cs="Arial" w:hint="default"/>
        <w:b/>
        <w:bCs/>
        <w:w w:val="94"/>
        <w:sz w:val="24"/>
        <w:szCs w:val="24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934" w:hanging="658"/>
        <w:jc w:val="right"/>
      </w:pPr>
      <w:rPr>
        <w:rFonts w:ascii="Arial" w:eastAsia="Arial" w:hAnsi="Arial" w:cs="Arial" w:hint="default"/>
        <w:w w:val="89"/>
        <w:sz w:val="22"/>
        <w:szCs w:val="22"/>
        <w:lang w:val="en-GB" w:eastAsia="en-GB" w:bidi="en-GB"/>
      </w:rPr>
    </w:lvl>
    <w:lvl w:ilvl="3">
      <w:start w:val="1"/>
      <w:numFmt w:val="decimal"/>
      <w:lvlText w:val="%1.%2.%3.%4"/>
      <w:lvlJc w:val="left"/>
      <w:pPr>
        <w:ind w:left="2115" w:hanging="732"/>
        <w:jc w:val="right"/>
      </w:pPr>
      <w:rPr>
        <w:rFonts w:ascii="Times New Roman" w:eastAsia="Times New Roman" w:hAnsi="Times New Roman" w:cs="Times New Roman" w:hint="default"/>
        <w:i/>
        <w:w w:val="96"/>
        <w:sz w:val="20"/>
        <w:szCs w:val="20"/>
        <w:lang w:val="en-GB" w:eastAsia="en-GB" w:bidi="en-GB"/>
      </w:rPr>
    </w:lvl>
    <w:lvl w:ilvl="4">
      <w:numFmt w:val="bullet"/>
      <w:lvlText w:val="•"/>
      <w:lvlJc w:val="left"/>
      <w:pPr>
        <w:ind w:left="2040" w:hanging="732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120" w:hanging="732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380" w:hanging="732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640" w:hanging="732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900" w:hanging="732"/>
      </w:pPr>
      <w:rPr>
        <w:rFonts w:hint="default"/>
        <w:lang w:val="en-GB" w:eastAsia="en-GB" w:bidi="en-GB"/>
      </w:rPr>
    </w:lvl>
  </w:abstractNum>
  <w:abstractNum w:abstractNumId="13" w15:restartNumberingAfterBreak="0">
    <w:nsid w:val="771128D0"/>
    <w:multiLevelType w:val="hybridMultilevel"/>
    <w:tmpl w:val="CD70F7BC"/>
    <w:lvl w:ilvl="0" w:tplc="997C9F24">
      <w:start w:val="4"/>
      <w:numFmt w:val="decimal"/>
      <w:lvlText w:val="%1"/>
      <w:lvlJc w:val="left"/>
      <w:pPr>
        <w:ind w:left="1580" w:hanging="304"/>
        <w:jc w:val="right"/>
      </w:pPr>
      <w:rPr>
        <w:rFonts w:hint="default"/>
        <w:w w:val="94"/>
        <w:lang w:val="en-GB" w:eastAsia="en-GB" w:bidi="en-GB"/>
      </w:rPr>
    </w:lvl>
    <w:lvl w:ilvl="1" w:tplc="A802FE08">
      <w:numFmt w:val="bullet"/>
      <w:lvlText w:val="•"/>
      <w:lvlJc w:val="left"/>
      <w:pPr>
        <w:ind w:left="2264" w:hanging="304"/>
      </w:pPr>
      <w:rPr>
        <w:rFonts w:hint="default"/>
        <w:lang w:val="en-GB" w:eastAsia="en-GB" w:bidi="en-GB"/>
      </w:rPr>
    </w:lvl>
    <w:lvl w:ilvl="2" w:tplc="0E2C2C98">
      <w:numFmt w:val="bullet"/>
      <w:lvlText w:val="•"/>
      <w:lvlJc w:val="left"/>
      <w:pPr>
        <w:ind w:left="2948" w:hanging="304"/>
      </w:pPr>
      <w:rPr>
        <w:rFonts w:hint="default"/>
        <w:lang w:val="en-GB" w:eastAsia="en-GB" w:bidi="en-GB"/>
      </w:rPr>
    </w:lvl>
    <w:lvl w:ilvl="3" w:tplc="0D248A38">
      <w:numFmt w:val="bullet"/>
      <w:lvlText w:val="•"/>
      <w:lvlJc w:val="left"/>
      <w:pPr>
        <w:ind w:left="3632" w:hanging="304"/>
      </w:pPr>
      <w:rPr>
        <w:rFonts w:hint="default"/>
        <w:lang w:val="en-GB" w:eastAsia="en-GB" w:bidi="en-GB"/>
      </w:rPr>
    </w:lvl>
    <w:lvl w:ilvl="4" w:tplc="F000B250">
      <w:numFmt w:val="bullet"/>
      <w:lvlText w:val="•"/>
      <w:lvlJc w:val="left"/>
      <w:pPr>
        <w:ind w:left="4316" w:hanging="304"/>
      </w:pPr>
      <w:rPr>
        <w:rFonts w:hint="default"/>
        <w:lang w:val="en-GB" w:eastAsia="en-GB" w:bidi="en-GB"/>
      </w:rPr>
    </w:lvl>
    <w:lvl w:ilvl="5" w:tplc="2488F256">
      <w:numFmt w:val="bullet"/>
      <w:lvlText w:val="•"/>
      <w:lvlJc w:val="left"/>
      <w:pPr>
        <w:ind w:left="5000" w:hanging="304"/>
      </w:pPr>
      <w:rPr>
        <w:rFonts w:hint="default"/>
        <w:lang w:val="en-GB" w:eastAsia="en-GB" w:bidi="en-GB"/>
      </w:rPr>
    </w:lvl>
    <w:lvl w:ilvl="6" w:tplc="7A6C124A">
      <w:numFmt w:val="bullet"/>
      <w:lvlText w:val="•"/>
      <w:lvlJc w:val="left"/>
      <w:pPr>
        <w:ind w:left="5684" w:hanging="304"/>
      </w:pPr>
      <w:rPr>
        <w:rFonts w:hint="default"/>
        <w:lang w:val="en-GB" w:eastAsia="en-GB" w:bidi="en-GB"/>
      </w:rPr>
    </w:lvl>
    <w:lvl w:ilvl="7" w:tplc="E60E28DA">
      <w:numFmt w:val="bullet"/>
      <w:lvlText w:val="•"/>
      <w:lvlJc w:val="left"/>
      <w:pPr>
        <w:ind w:left="6368" w:hanging="304"/>
      </w:pPr>
      <w:rPr>
        <w:rFonts w:hint="default"/>
        <w:lang w:val="en-GB" w:eastAsia="en-GB" w:bidi="en-GB"/>
      </w:rPr>
    </w:lvl>
    <w:lvl w:ilvl="8" w:tplc="A9CA4BB4">
      <w:numFmt w:val="bullet"/>
      <w:lvlText w:val="•"/>
      <w:lvlJc w:val="left"/>
      <w:pPr>
        <w:ind w:left="7052" w:hanging="304"/>
      </w:pPr>
      <w:rPr>
        <w:rFonts w:hint="default"/>
        <w:lang w:val="en-GB" w:eastAsia="en-GB" w:bidi="en-GB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EE"/>
    <w:rsid w:val="000F1CFA"/>
    <w:rsid w:val="000F40C5"/>
    <w:rsid w:val="001A09CB"/>
    <w:rsid w:val="003265D0"/>
    <w:rsid w:val="008107B7"/>
    <w:rsid w:val="009C67F8"/>
    <w:rsid w:val="00A32ACA"/>
    <w:rsid w:val="00A469EE"/>
    <w:rsid w:val="00A76CB6"/>
    <w:rsid w:val="00AA4AF1"/>
    <w:rsid w:val="00D771A1"/>
    <w:rsid w:val="00E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58FF3"/>
  <w15:chartTrackingRefBased/>
  <w15:docId w15:val="{6FFE2CC4-CD5A-7744-A6F8-DB649ABF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9EE"/>
  </w:style>
  <w:style w:type="paragraph" w:styleId="Footer">
    <w:name w:val="footer"/>
    <w:basedOn w:val="Normal"/>
    <w:link w:val="FooterChar"/>
    <w:uiPriority w:val="99"/>
    <w:unhideWhenUsed/>
    <w:rsid w:val="00A46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9EE"/>
  </w:style>
  <w:style w:type="paragraph" w:styleId="ListParagraph">
    <w:name w:val="List Paragraph"/>
    <w:basedOn w:val="Normal"/>
    <w:uiPriority w:val="1"/>
    <w:qFormat/>
    <w:rsid w:val="00A469EE"/>
    <w:pPr>
      <w:widowControl w:val="0"/>
      <w:autoSpaceDE w:val="0"/>
      <w:autoSpaceDN w:val="0"/>
      <w:ind w:left="1477" w:hanging="201"/>
    </w:pPr>
    <w:rPr>
      <w:rFonts w:ascii="Times New Roman" w:eastAsia="Times New Roman" w:hAnsi="Times New Roman" w:cs="Times New Roman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Froggett</dc:creator>
  <cp:keywords/>
  <dc:description/>
  <cp:lastModifiedBy>Vic Froggett</cp:lastModifiedBy>
  <cp:revision>2</cp:revision>
  <dcterms:created xsi:type="dcterms:W3CDTF">2020-02-26T14:23:00Z</dcterms:created>
  <dcterms:modified xsi:type="dcterms:W3CDTF">2020-02-26T14:23:00Z</dcterms:modified>
</cp:coreProperties>
</file>