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C519" w14:textId="77777777" w:rsidR="00FC392C" w:rsidRPr="00FD50F4" w:rsidRDefault="00282195">
      <w:pPr>
        <w:rPr>
          <w:rFonts w:ascii="Times New Roman" w:hAnsi="Times New Roman" w:cs="Times New Roman"/>
          <w:sz w:val="32"/>
          <w:szCs w:val="32"/>
        </w:rPr>
      </w:pPr>
      <w:r w:rsidRPr="00FD50F4">
        <w:rPr>
          <w:rFonts w:ascii="Times New Roman" w:hAnsi="Times New Roman" w:cs="Times New Roman"/>
          <w:sz w:val="32"/>
          <w:szCs w:val="32"/>
        </w:rPr>
        <w:t>10</w:t>
      </w:r>
      <w:r w:rsidR="00A45C39" w:rsidRPr="00FD50F4">
        <w:rPr>
          <w:rFonts w:ascii="Times New Roman" w:hAnsi="Times New Roman" w:cs="Times New Roman"/>
          <w:sz w:val="32"/>
          <w:szCs w:val="32"/>
        </w:rPr>
        <w:t>.</w:t>
      </w:r>
      <w:r w:rsidRPr="00FD50F4">
        <w:rPr>
          <w:rFonts w:ascii="Times New Roman" w:hAnsi="Times New Roman" w:cs="Times New Roman"/>
          <w:sz w:val="32"/>
          <w:szCs w:val="32"/>
        </w:rPr>
        <w:t xml:space="preserve"> Regulatory </w:t>
      </w:r>
      <w:r w:rsidR="00A45C39" w:rsidRPr="00FD50F4">
        <w:rPr>
          <w:rFonts w:ascii="Times New Roman" w:hAnsi="Times New Roman" w:cs="Times New Roman"/>
          <w:sz w:val="32"/>
          <w:szCs w:val="32"/>
        </w:rPr>
        <w:t>c</w:t>
      </w:r>
      <w:r w:rsidRPr="00FD50F4">
        <w:rPr>
          <w:rFonts w:ascii="Times New Roman" w:hAnsi="Times New Roman" w:cs="Times New Roman"/>
          <w:sz w:val="32"/>
          <w:szCs w:val="32"/>
        </w:rPr>
        <w:t>ompliance</w:t>
      </w:r>
    </w:p>
    <w:p w14:paraId="39F70F79" w14:textId="77777777" w:rsidR="00282195" w:rsidRPr="00FD50F4" w:rsidRDefault="00282195">
      <w:pPr>
        <w:rPr>
          <w:rFonts w:ascii="Times New Roman" w:hAnsi="Times New Roman" w:cs="Times New Roman"/>
        </w:rPr>
      </w:pPr>
    </w:p>
    <w:p w14:paraId="5619620F" w14:textId="77777777" w:rsidR="00282195" w:rsidRPr="00FD50F4" w:rsidRDefault="00282195">
      <w:pPr>
        <w:rPr>
          <w:rFonts w:ascii="Times New Roman" w:hAnsi="Times New Roman" w:cs="Times New Roman"/>
        </w:rPr>
      </w:pPr>
      <w:r w:rsidRPr="00FD50F4">
        <w:rPr>
          <w:rFonts w:ascii="Times New Roman" w:hAnsi="Times New Roman" w:cs="Times New Roman"/>
        </w:rPr>
        <w:t>Key Terms</w:t>
      </w:r>
    </w:p>
    <w:p w14:paraId="26D3AFC5" w14:textId="77777777" w:rsidR="00282195" w:rsidRPr="00FD50F4" w:rsidRDefault="00282195">
      <w:pPr>
        <w:rPr>
          <w:rFonts w:ascii="Times New Roman" w:hAnsi="Times New Roman" w:cs="Times New Roman"/>
        </w:rPr>
      </w:pPr>
    </w:p>
    <w:p w14:paraId="220AD5A3" w14:textId="77777777" w:rsidR="00870619" w:rsidRPr="00FD50F4" w:rsidRDefault="00870619">
      <w:pPr>
        <w:rPr>
          <w:rFonts w:ascii="Times New Roman" w:hAnsi="Times New Roman" w:cs="Times New Roman"/>
        </w:rPr>
      </w:pPr>
      <w:r w:rsidRPr="00FD50F4">
        <w:rPr>
          <w:rFonts w:ascii="Times New Roman" w:hAnsi="Times New Roman" w:cs="Times New Roman"/>
          <w:b/>
        </w:rPr>
        <w:t>Administrative subpoena</w:t>
      </w:r>
      <w:r w:rsidR="00B263D5" w:rsidRPr="00FD50F4">
        <w:rPr>
          <w:rFonts w:ascii="Times New Roman" w:hAnsi="Times New Roman" w:cs="Times New Roman"/>
          <w:b/>
        </w:rPr>
        <w:t xml:space="preserve">: </w:t>
      </w:r>
      <w:r w:rsidR="00B263D5" w:rsidRPr="00FD50F4">
        <w:rPr>
          <w:rFonts w:ascii="Times New Roman" w:hAnsi="Times New Roman" w:cs="Times New Roman"/>
        </w:rPr>
        <w:t>A</w:t>
      </w:r>
      <w:r w:rsidRPr="00FD50F4">
        <w:rPr>
          <w:rFonts w:ascii="Times New Roman" w:hAnsi="Times New Roman" w:cs="Times New Roman"/>
        </w:rPr>
        <w:t xml:space="preserve"> judicially enforceable agency demand for records or attendance at a hearing</w:t>
      </w:r>
      <w:r w:rsidR="00B263D5" w:rsidRPr="00FD50F4">
        <w:rPr>
          <w:rFonts w:ascii="Times New Roman" w:hAnsi="Times New Roman" w:cs="Times New Roman"/>
        </w:rPr>
        <w:t>.</w:t>
      </w:r>
    </w:p>
    <w:p w14:paraId="14B2831E" w14:textId="095399EB" w:rsidR="00A17364" w:rsidRPr="00FD50F4" w:rsidRDefault="00A17364">
      <w:pPr>
        <w:rPr>
          <w:rFonts w:ascii="Times New Roman" w:hAnsi="Times New Roman" w:cs="Times New Roman"/>
        </w:rPr>
      </w:pPr>
      <w:r w:rsidRPr="00FD50F4">
        <w:rPr>
          <w:rFonts w:ascii="Times New Roman" w:hAnsi="Times New Roman" w:cs="Times New Roman"/>
          <w:b/>
        </w:rPr>
        <w:t xml:space="preserve">Agency </w:t>
      </w:r>
      <w:r w:rsidR="007D74B5" w:rsidRPr="00FD50F4">
        <w:rPr>
          <w:rFonts w:ascii="Times New Roman" w:hAnsi="Times New Roman" w:cs="Times New Roman"/>
          <w:b/>
        </w:rPr>
        <w:t>f</w:t>
      </w:r>
      <w:r w:rsidRPr="00FD50F4">
        <w:rPr>
          <w:rFonts w:ascii="Times New Roman" w:hAnsi="Times New Roman" w:cs="Times New Roman"/>
          <w:b/>
        </w:rPr>
        <w:t xml:space="preserve">inal </w:t>
      </w:r>
      <w:r w:rsidR="007D74B5" w:rsidRPr="00FD50F4">
        <w:rPr>
          <w:rFonts w:ascii="Times New Roman" w:hAnsi="Times New Roman" w:cs="Times New Roman"/>
          <w:b/>
        </w:rPr>
        <w:t>a</w:t>
      </w:r>
      <w:r w:rsidRPr="00FD50F4">
        <w:rPr>
          <w:rFonts w:ascii="Times New Roman" w:hAnsi="Times New Roman" w:cs="Times New Roman"/>
          <w:b/>
        </w:rPr>
        <w:t>ction</w:t>
      </w:r>
      <w:r w:rsidR="00B263D5" w:rsidRPr="00FD50F4">
        <w:rPr>
          <w:rFonts w:ascii="Times New Roman" w:hAnsi="Times New Roman" w:cs="Times New Roman"/>
          <w:b/>
        </w:rPr>
        <w:t>:</w:t>
      </w:r>
      <w:r w:rsidRPr="00FD50F4">
        <w:rPr>
          <w:rFonts w:ascii="Times New Roman" w:hAnsi="Times New Roman" w:cs="Times New Roman"/>
        </w:rPr>
        <w:t xml:space="preserve"> </w:t>
      </w:r>
      <w:r w:rsidR="00B263D5" w:rsidRPr="00FD50F4">
        <w:rPr>
          <w:rFonts w:ascii="Times New Roman" w:hAnsi="Times New Roman" w:cs="Times New Roman"/>
        </w:rPr>
        <w:t>T</w:t>
      </w:r>
      <w:r w:rsidRPr="00FD50F4">
        <w:rPr>
          <w:rFonts w:ascii="Times New Roman" w:hAnsi="Times New Roman" w:cs="Times New Roman"/>
        </w:rPr>
        <w:t>he final review and decision by an agency on a matter, this could be a decision or an opinion letter</w:t>
      </w:r>
      <w:r w:rsidR="00B263D5" w:rsidRPr="00FD50F4">
        <w:rPr>
          <w:rFonts w:ascii="Times New Roman" w:hAnsi="Times New Roman" w:cs="Times New Roman"/>
        </w:rPr>
        <w:t>.</w:t>
      </w:r>
    </w:p>
    <w:p w14:paraId="1F5CD285" w14:textId="77777777" w:rsidR="00A17364" w:rsidRPr="00FD50F4" w:rsidRDefault="00A17364">
      <w:pPr>
        <w:rPr>
          <w:rFonts w:ascii="Times New Roman" w:hAnsi="Times New Roman" w:cs="Times New Roman"/>
        </w:rPr>
      </w:pPr>
      <w:r w:rsidRPr="00FD50F4">
        <w:rPr>
          <w:rFonts w:ascii="Times New Roman" w:hAnsi="Times New Roman" w:cs="Times New Roman"/>
          <w:b/>
        </w:rPr>
        <w:t>Commerce Clause</w:t>
      </w:r>
      <w:r w:rsidR="00B263D5" w:rsidRPr="00FD50F4">
        <w:rPr>
          <w:rFonts w:ascii="Times New Roman" w:hAnsi="Times New Roman" w:cs="Times New Roman"/>
          <w:b/>
        </w:rPr>
        <w:t>:</w:t>
      </w:r>
      <w:r w:rsidRPr="00FD50F4">
        <w:rPr>
          <w:rFonts w:ascii="Times New Roman" w:hAnsi="Times New Roman" w:cs="Times New Roman"/>
        </w:rPr>
        <w:t xml:space="preserve"> </w:t>
      </w:r>
      <w:r w:rsidR="00B263D5" w:rsidRPr="00FD50F4">
        <w:rPr>
          <w:rFonts w:ascii="Times New Roman" w:hAnsi="Times New Roman" w:cs="Times New Roman"/>
        </w:rPr>
        <w:t>A</w:t>
      </w:r>
      <w:r w:rsidRPr="00FD50F4">
        <w:rPr>
          <w:rFonts w:ascii="Times New Roman" w:hAnsi="Times New Roman" w:cs="Times New Roman"/>
        </w:rPr>
        <w:t>n enumerated power recognizing Congress has the power to regulate commerce among the states and with foreign nations</w:t>
      </w:r>
      <w:r w:rsidR="00B263D5" w:rsidRPr="00FD50F4">
        <w:rPr>
          <w:rFonts w:ascii="Times New Roman" w:hAnsi="Times New Roman" w:cs="Times New Roman"/>
        </w:rPr>
        <w:t>.</w:t>
      </w:r>
    </w:p>
    <w:p w14:paraId="4704E9C5" w14:textId="674490A1" w:rsidR="00940B1C" w:rsidRPr="00FD50F4" w:rsidRDefault="00940B1C">
      <w:pPr>
        <w:rPr>
          <w:rFonts w:ascii="Times New Roman" w:hAnsi="Times New Roman" w:cs="Times New Roman"/>
        </w:rPr>
      </w:pPr>
      <w:r w:rsidRPr="00FD50F4">
        <w:rPr>
          <w:rFonts w:ascii="Times New Roman" w:hAnsi="Times New Roman" w:cs="Times New Roman"/>
          <w:b/>
        </w:rPr>
        <w:t xml:space="preserve">Doctrine of </w:t>
      </w:r>
      <w:r w:rsidR="007D74B5" w:rsidRPr="00FD50F4">
        <w:rPr>
          <w:rFonts w:ascii="Times New Roman" w:hAnsi="Times New Roman" w:cs="Times New Roman"/>
          <w:b/>
        </w:rPr>
        <w:t>e</w:t>
      </w:r>
      <w:r w:rsidRPr="00FD50F4">
        <w:rPr>
          <w:rFonts w:ascii="Times New Roman" w:hAnsi="Times New Roman" w:cs="Times New Roman"/>
          <w:b/>
        </w:rPr>
        <w:t>xhaustion</w:t>
      </w:r>
      <w:r w:rsidR="00B263D5" w:rsidRPr="00FD50F4">
        <w:rPr>
          <w:rFonts w:ascii="Times New Roman" w:hAnsi="Times New Roman" w:cs="Times New Roman"/>
          <w:b/>
        </w:rPr>
        <w:t>:</w:t>
      </w:r>
      <w:r w:rsidRPr="00FD50F4">
        <w:rPr>
          <w:rFonts w:ascii="Times New Roman" w:hAnsi="Times New Roman" w:cs="Times New Roman"/>
        </w:rPr>
        <w:t xml:space="preserve"> </w:t>
      </w:r>
      <w:r w:rsidR="00B263D5" w:rsidRPr="00FD50F4">
        <w:rPr>
          <w:rFonts w:ascii="Times New Roman" w:hAnsi="Times New Roman" w:cs="Times New Roman"/>
        </w:rPr>
        <w:t>R</w:t>
      </w:r>
      <w:r w:rsidRPr="00FD50F4">
        <w:rPr>
          <w:rFonts w:ascii="Times New Roman" w:hAnsi="Times New Roman" w:cs="Times New Roman"/>
        </w:rPr>
        <w:t>equiring the entire administrative review apparatus to be completed before a case is appealable to an Article III court</w:t>
      </w:r>
      <w:r w:rsidR="00B263D5" w:rsidRPr="00FD50F4">
        <w:rPr>
          <w:rFonts w:ascii="Times New Roman" w:hAnsi="Times New Roman" w:cs="Times New Roman"/>
        </w:rPr>
        <w:t>.</w:t>
      </w:r>
    </w:p>
    <w:p w14:paraId="2288FFE9" w14:textId="4C6D5C89" w:rsidR="00A17364" w:rsidRPr="00FD50F4" w:rsidRDefault="00A17364">
      <w:pPr>
        <w:rPr>
          <w:rFonts w:ascii="Times New Roman" w:hAnsi="Times New Roman" w:cs="Times New Roman"/>
        </w:rPr>
      </w:pPr>
      <w:r w:rsidRPr="00FD50F4">
        <w:rPr>
          <w:rFonts w:ascii="Times New Roman" w:hAnsi="Times New Roman" w:cs="Times New Roman"/>
          <w:b/>
        </w:rPr>
        <w:t xml:space="preserve">Doctrine of </w:t>
      </w:r>
      <w:r w:rsidR="007D74B5" w:rsidRPr="00FD50F4">
        <w:rPr>
          <w:rFonts w:ascii="Times New Roman" w:hAnsi="Times New Roman" w:cs="Times New Roman"/>
          <w:b/>
        </w:rPr>
        <w:t>p</w:t>
      </w:r>
      <w:r w:rsidRPr="00FD50F4">
        <w:rPr>
          <w:rFonts w:ascii="Times New Roman" w:hAnsi="Times New Roman" w:cs="Times New Roman"/>
          <w:b/>
        </w:rPr>
        <w:t>reemption</w:t>
      </w:r>
      <w:r w:rsidR="00B263D5" w:rsidRPr="00FD50F4">
        <w:rPr>
          <w:rFonts w:ascii="Times New Roman" w:hAnsi="Times New Roman" w:cs="Times New Roman"/>
          <w:b/>
        </w:rPr>
        <w:t>:</w:t>
      </w:r>
      <w:r w:rsidRPr="00FD50F4">
        <w:rPr>
          <w:rFonts w:ascii="Times New Roman" w:hAnsi="Times New Roman" w:cs="Times New Roman"/>
        </w:rPr>
        <w:t xml:space="preserve"> </w:t>
      </w:r>
      <w:r w:rsidR="00B263D5" w:rsidRPr="00FD50F4">
        <w:rPr>
          <w:rFonts w:ascii="Times New Roman" w:hAnsi="Times New Roman" w:cs="Times New Roman"/>
        </w:rPr>
        <w:t>S</w:t>
      </w:r>
      <w:r w:rsidRPr="00FD50F4">
        <w:rPr>
          <w:rFonts w:ascii="Times New Roman" w:hAnsi="Times New Roman" w:cs="Times New Roman"/>
        </w:rPr>
        <w:t>tate courts and legislatures are legally bound to follow federal law in cases of direct conflict between federal and state laws</w:t>
      </w:r>
      <w:r w:rsidR="00B263D5" w:rsidRPr="00FD50F4">
        <w:rPr>
          <w:rFonts w:ascii="Times New Roman" w:hAnsi="Times New Roman" w:cs="Times New Roman"/>
        </w:rPr>
        <w:t>.</w:t>
      </w:r>
      <w:r w:rsidRPr="00FD50F4">
        <w:rPr>
          <w:rFonts w:ascii="Times New Roman" w:hAnsi="Times New Roman" w:cs="Times New Roman"/>
        </w:rPr>
        <w:t xml:space="preserve"> </w:t>
      </w:r>
    </w:p>
    <w:p w14:paraId="7CCE6336" w14:textId="77777777" w:rsidR="00EC227B" w:rsidRPr="00FD50F4" w:rsidRDefault="00EC227B" w:rsidP="00EC227B">
      <w:pPr>
        <w:rPr>
          <w:rFonts w:ascii="Times New Roman" w:hAnsi="Times New Roman" w:cs="Times New Roman"/>
        </w:rPr>
      </w:pPr>
      <w:r w:rsidRPr="00FD50F4">
        <w:rPr>
          <w:rFonts w:ascii="Times New Roman" w:hAnsi="Times New Roman" w:cs="Times New Roman"/>
          <w:b/>
        </w:rPr>
        <w:t>Formal agency actions</w:t>
      </w:r>
      <w:r w:rsidR="00B263D5" w:rsidRPr="00FD50F4">
        <w:rPr>
          <w:rFonts w:ascii="Times New Roman" w:hAnsi="Times New Roman" w:cs="Times New Roman"/>
          <w:b/>
        </w:rPr>
        <w:t>:</w:t>
      </w:r>
      <w:r w:rsidRPr="00FD50F4">
        <w:rPr>
          <w:rFonts w:ascii="Times New Roman" w:hAnsi="Times New Roman" w:cs="Times New Roman"/>
        </w:rPr>
        <w:t xml:space="preserve"> </w:t>
      </w:r>
      <w:r w:rsidR="00B263D5" w:rsidRPr="00FD50F4">
        <w:rPr>
          <w:rFonts w:ascii="Times New Roman" w:hAnsi="Times New Roman" w:cs="Times New Roman"/>
        </w:rPr>
        <w:t>A</w:t>
      </w:r>
      <w:r w:rsidRPr="00FD50F4">
        <w:rPr>
          <w:rFonts w:ascii="Times New Roman" w:hAnsi="Times New Roman" w:cs="Times New Roman"/>
        </w:rPr>
        <w:t>n on the record trial type of agency hearing, used mostly for highly regulated industries</w:t>
      </w:r>
      <w:r w:rsidR="00B263D5" w:rsidRPr="00FD50F4">
        <w:rPr>
          <w:rFonts w:ascii="Times New Roman" w:hAnsi="Times New Roman" w:cs="Times New Roman"/>
        </w:rPr>
        <w:t>.</w:t>
      </w:r>
    </w:p>
    <w:p w14:paraId="14C0F918" w14:textId="77777777" w:rsidR="00870619" w:rsidRPr="00FD50F4" w:rsidRDefault="00870619" w:rsidP="00EC227B">
      <w:pPr>
        <w:rPr>
          <w:rFonts w:ascii="Times New Roman" w:hAnsi="Times New Roman" w:cs="Times New Roman"/>
        </w:rPr>
      </w:pPr>
      <w:r w:rsidRPr="00FD50F4">
        <w:rPr>
          <w:rFonts w:ascii="Times New Roman" w:hAnsi="Times New Roman" w:cs="Times New Roman"/>
          <w:b/>
        </w:rPr>
        <w:t>Fourth Amendment</w:t>
      </w:r>
      <w:r w:rsidR="00B263D5" w:rsidRPr="00FD50F4">
        <w:rPr>
          <w:rFonts w:ascii="Times New Roman" w:hAnsi="Times New Roman" w:cs="Times New Roman"/>
          <w:b/>
        </w:rPr>
        <w:t>:</w:t>
      </w:r>
      <w:r w:rsidRPr="00FD50F4">
        <w:rPr>
          <w:rFonts w:ascii="Times New Roman" w:hAnsi="Times New Roman" w:cs="Times New Roman"/>
          <w:b/>
        </w:rPr>
        <w:t xml:space="preserve"> </w:t>
      </w:r>
      <w:r w:rsidR="00B263D5" w:rsidRPr="00FD50F4">
        <w:rPr>
          <w:rFonts w:ascii="Times New Roman" w:hAnsi="Times New Roman" w:cs="Times New Roman"/>
        </w:rPr>
        <w:t>G</w:t>
      </w:r>
      <w:r w:rsidRPr="00FD50F4">
        <w:rPr>
          <w:rFonts w:ascii="Times New Roman" w:hAnsi="Times New Roman" w:cs="Times New Roman"/>
        </w:rPr>
        <w:t>ranting protections against unreasonable searches and seizures by the government</w:t>
      </w:r>
      <w:r w:rsidR="00B263D5" w:rsidRPr="00FD50F4">
        <w:rPr>
          <w:rFonts w:ascii="Times New Roman" w:hAnsi="Times New Roman" w:cs="Times New Roman"/>
        </w:rPr>
        <w:t>.</w:t>
      </w:r>
    </w:p>
    <w:p w14:paraId="4A20C58A" w14:textId="1A83CAC4" w:rsidR="00EC227B" w:rsidRPr="00FD50F4" w:rsidRDefault="00EC227B" w:rsidP="00EC227B">
      <w:pPr>
        <w:rPr>
          <w:rFonts w:ascii="Times New Roman" w:hAnsi="Times New Roman" w:cs="Times New Roman"/>
        </w:rPr>
      </w:pPr>
      <w:r w:rsidRPr="00FD50F4">
        <w:rPr>
          <w:rFonts w:ascii="Times New Roman" w:hAnsi="Times New Roman" w:cs="Times New Roman"/>
          <w:b/>
        </w:rPr>
        <w:t>Informal agency action</w:t>
      </w:r>
      <w:r w:rsidR="00B263D5" w:rsidRPr="00FD50F4">
        <w:rPr>
          <w:rFonts w:ascii="Times New Roman" w:hAnsi="Times New Roman" w:cs="Times New Roman"/>
          <w:b/>
        </w:rPr>
        <w:t>:</w:t>
      </w:r>
      <w:r w:rsidRPr="00FD50F4">
        <w:rPr>
          <w:rFonts w:ascii="Times New Roman" w:hAnsi="Times New Roman" w:cs="Times New Roman"/>
        </w:rPr>
        <w:t xml:space="preserve"> </w:t>
      </w:r>
      <w:r w:rsidR="00B263D5" w:rsidRPr="00FD50F4">
        <w:rPr>
          <w:rFonts w:ascii="Times New Roman" w:hAnsi="Times New Roman" w:cs="Times New Roman"/>
        </w:rPr>
        <w:t>A</w:t>
      </w:r>
      <w:r w:rsidRPr="00FD50F4">
        <w:rPr>
          <w:rFonts w:ascii="Times New Roman" w:hAnsi="Times New Roman" w:cs="Times New Roman"/>
        </w:rPr>
        <w:t xml:space="preserve"> less formal notice and comment rulemaking without on the record hearings</w:t>
      </w:r>
      <w:r w:rsidR="00B263D5" w:rsidRPr="00FD50F4">
        <w:rPr>
          <w:rFonts w:ascii="Times New Roman" w:hAnsi="Times New Roman" w:cs="Times New Roman"/>
        </w:rPr>
        <w:t>.</w:t>
      </w:r>
    </w:p>
    <w:p w14:paraId="66472555" w14:textId="0B0D7084" w:rsidR="00940B1C" w:rsidRPr="00FD50F4" w:rsidRDefault="00940B1C" w:rsidP="00EC227B">
      <w:pPr>
        <w:rPr>
          <w:rFonts w:ascii="Times New Roman" w:hAnsi="Times New Roman" w:cs="Times New Roman"/>
        </w:rPr>
      </w:pPr>
      <w:r w:rsidRPr="00FD50F4">
        <w:rPr>
          <w:rFonts w:ascii="Times New Roman" w:hAnsi="Times New Roman" w:cs="Times New Roman"/>
          <w:b/>
        </w:rPr>
        <w:t xml:space="preserve">Notice of </w:t>
      </w:r>
      <w:r w:rsidR="007D74B5" w:rsidRPr="00FD50F4">
        <w:rPr>
          <w:rFonts w:ascii="Times New Roman" w:hAnsi="Times New Roman" w:cs="Times New Roman"/>
          <w:b/>
        </w:rPr>
        <w:t>p</w:t>
      </w:r>
      <w:r w:rsidRPr="00FD50F4">
        <w:rPr>
          <w:rFonts w:ascii="Times New Roman" w:hAnsi="Times New Roman" w:cs="Times New Roman"/>
          <w:b/>
        </w:rPr>
        <w:t xml:space="preserve">roposed </w:t>
      </w:r>
      <w:r w:rsidR="007D74B5" w:rsidRPr="00FD50F4">
        <w:rPr>
          <w:rFonts w:ascii="Times New Roman" w:hAnsi="Times New Roman" w:cs="Times New Roman"/>
          <w:b/>
        </w:rPr>
        <w:t>r</w:t>
      </w:r>
      <w:r w:rsidRPr="00FD50F4">
        <w:rPr>
          <w:rFonts w:ascii="Times New Roman" w:hAnsi="Times New Roman" w:cs="Times New Roman"/>
          <w:b/>
        </w:rPr>
        <w:t>ulemaking (NPRM</w:t>
      </w:r>
      <w:r w:rsidRPr="00FD50F4">
        <w:rPr>
          <w:rFonts w:ascii="Times New Roman" w:hAnsi="Times New Roman" w:cs="Times New Roman"/>
          <w:b/>
          <w:bCs/>
        </w:rPr>
        <w:t>)</w:t>
      </w:r>
      <w:r w:rsidR="00B263D5" w:rsidRPr="00FD50F4">
        <w:rPr>
          <w:rFonts w:ascii="Times New Roman" w:hAnsi="Times New Roman" w:cs="Times New Roman"/>
          <w:b/>
          <w:bCs/>
        </w:rPr>
        <w:t>:</w:t>
      </w:r>
      <w:r w:rsidRPr="00FD50F4">
        <w:rPr>
          <w:rFonts w:ascii="Times New Roman" w:hAnsi="Times New Roman" w:cs="Times New Roman"/>
        </w:rPr>
        <w:t xml:space="preserve"> </w:t>
      </w:r>
      <w:r w:rsidR="00B263D5" w:rsidRPr="00FD50F4">
        <w:rPr>
          <w:rFonts w:ascii="Times New Roman" w:hAnsi="Times New Roman" w:cs="Times New Roman"/>
        </w:rPr>
        <w:t>P</w:t>
      </w:r>
      <w:r w:rsidRPr="00FD50F4">
        <w:rPr>
          <w:rFonts w:ascii="Times New Roman" w:hAnsi="Times New Roman" w:cs="Times New Roman"/>
        </w:rPr>
        <w:t>ublished in the Federal Register, this puts the businesses and the public on notice that an official rulemaking action is to commence</w:t>
      </w:r>
      <w:r w:rsidR="00B263D5" w:rsidRPr="00FD50F4">
        <w:rPr>
          <w:rFonts w:ascii="Times New Roman" w:hAnsi="Times New Roman" w:cs="Times New Roman"/>
        </w:rPr>
        <w:t>.</w:t>
      </w:r>
      <w:r w:rsidRPr="00FD50F4">
        <w:rPr>
          <w:rFonts w:ascii="Times New Roman" w:hAnsi="Times New Roman" w:cs="Times New Roman"/>
        </w:rPr>
        <w:t xml:space="preserve"> </w:t>
      </w:r>
    </w:p>
    <w:p w14:paraId="527024CA" w14:textId="77777777" w:rsidR="00282195" w:rsidRPr="00FD50F4" w:rsidRDefault="00A17364">
      <w:pPr>
        <w:rPr>
          <w:rFonts w:ascii="Times New Roman" w:hAnsi="Times New Roman" w:cs="Times New Roman"/>
        </w:rPr>
      </w:pPr>
      <w:r w:rsidRPr="00FD50F4">
        <w:rPr>
          <w:rFonts w:ascii="Times New Roman" w:hAnsi="Times New Roman" w:cs="Times New Roman"/>
          <w:b/>
        </w:rPr>
        <w:t>Supremacy Clause</w:t>
      </w:r>
      <w:r w:rsidR="00B263D5" w:rsidRPr="00FD50F4">
        <w:rPr>
          <w:rFonts w:ascii="Times New Roman" w:hAnsi="Times New Roman" w:cs="Times New Roman"/>
          <w:b/>
        </w:rPr>
        <w:t>:</w:t>
      </w:r>
      <w:r w:rsidRPr="00FD50F4">
        <w:rPr>
          <w:rFonts w:ascii="Times New Roman" w:hAnsi="Times New Roman" w:cs="Times New Roman"/>
        </w:rPr>
        <w:t xml:space="preserve"> </w:t>
      </w:r>
      <w:r w:rsidR="00B263D5" w:rsidRPr="00FD50F4">
        <w:rPr>
          <w:rFonts w:ascii="Times New Roman" w:hAnsi="Times New Roman" w:cs="Times New Roman"/>
        </w:rPr>
        <w:t>T</w:t>
      </w:r>
      <w:r w:rsidRPr="00FD50F4">
        <w:rPr>
          <w:rFonts w:ascii="Times New Roman" w:hAnsi="Times New Roman" w:cs="Times New Roman"/>
        </w:rPr>
        <w:t>he US Constitution and the federal laws passed to enforce it, constitute the supreme law of the land</w:t>
      </w:r>
      <w:r w:rsidR="00B263D5" w:rsidRPr="00FD50F4">
        <w:rPr>
          <w:rFonts w:ascii="Times New Roman" w:hAnsi="Times New Roman" w:cs="Times New Roman"/>
        </w:rPr>
        <w:t>.</w:t>
      </w:r>
    </w:p>
    <w:p w14:paraId="33403D57" w14:textId="77777777" w:rsidR="00A17364" w:rsidRPr="00FD50F4" w:rsidRDefault="00A17364">
      <w:pPr>
        <w:rPr>
          <w:rFonts w:ascii="Times New Roman" w:hAnsi="Times New Roman" w:cs="Times New Roman"/>
        </w:rPr>
      </w:pPr>
      <w:r w:rsidRPr="00FD50F4">
        <w:rPr>
          <w:rFonts w:ascii="Times New Roman" w:hAnsi="Times New Roman" w:cs="Times New Roman"/>
          <w:b/>
        </w:rPr>
        <w:t>Tenth Amendment</w:t>
      </w:r>
      <w:r w:rsidR="00B263D5" w:rsidRPr="00FD50F4">
        <w:rPr>
          <w:rFonts w:ascii="Times New Roman" w:hAnsi="Times New Roman" w:cs="Times New Roman"/>
          <w:b/>
        </w:rPr>
        <w:t>:</w:t>
      </w:r>
      <w:r w:rsidRPr="00FD50F4">
        <w:rPr>
          <w:rFonts w:ascii="Times New Roman" w:hAnsi="Times New Roman" w:cs="Times New Roman"/>
        </w:rPr>
        <w:t xml:space="preserve"> </w:t>
      </w:r>
      <w:r w:rsidR="00B263D5" w:rsidRPr="00FD50F4">
        <w:rPr>
          <w:rFonts w:ascii="Times New Roman" w:hAnsi="Times New Roman" w:cs="Times New Roman"/>
        </w:rPr>
        <w:t>I</w:t>
      </w:r>
      <w:r w:rsidRPr="00FD50F4">
        <w:rPr>
          <w:rFonts w:ascii="Times New Roman" w:hAnsi="Times New Roman" w:cs="Times New Roman"/>
        </w:rPr>
        <w:t>ncluded in the Bill of Rights to balance power with the federal government, it reserves powers to states not expressly provided to the federal government</w:t>
      </w:r>
      <w:r w:rsidR="00B263D5" w:rsidRPr="00FD50F4">
        <w:rPr>
          <w:rFonts w:ascii="Times New Roman" w:hAnsi="Times New Roman" w:cs="Times New Roman"/>
        </w:rPr>
        <w:t>.</w:t>
      </w:r>
    </w:p>
    <w:sectPr w:rsidR="00A17364" w:rsidRPr="00FD50F4" w:rsidSect="00CD0C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195"/>
    <w:rsid w:val="00282195"/>
    <w:rsid w:val="007D74B5"/>
    <w:rsid w:val="00870619"/>
    <w:rsid w:val="00940B1C"/>
    <w:rsid w:val="00A17364"/>
    <w:rsid w:val="00A45C39"/>
    <w:rsid w:val="00B263D5"/>
    <w:rsid w:val="00B54145"/>
    <w:rsid w:val="00CD0CFA"/>
    <w:rsid w:val="00EC227B"/>
    <w:rsid w:val="00ED1834"/>
    <w:rsid w:val="00FC392C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814A66"/>
  <w14:defaultImageDpi w14:val="300"/>
  <w15:docId w15:val="{ABEAF348-7EC9-AB4B-B848-A218FB59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>Boston College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Reder</dc:creator>
  <cp:keywords/>
  <dc:description/>
  <cp:lastModifiedBy>Caroline Cornish</cp:lastModifiedBy>
  <cp:revision>3</cp:revision>
  <dcterms:created xsi:type="dcterms:W3CDTF">2021-07-02T15:39:00Z</dcterms:created>
  <dcterms:modified xsi:type="dcterms:W3CDTF">2021-07-27T10:24:00Z</dcterms:modified>
</cp:coreProperties>
</file>